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C97" w:rsidRPr="00032A4F" w:rsidRDefault="00E75C97" w:rsidP="00E75C97">
      <w:pPr>
        <w:spacing w:after="0"/>
        <w:ind w:left="851"/>
        <w:jc w:val="center"/>
        <w:rPr>
          <w:rFonts w:ascii="Times New Roman" w:hAnsi="Times New Roman"/>
          <w:b/>
          <w:sz w:val="18"/>
          <w:szCs w:val="20"/>
        </w:rPr>
      </w:pPr>
      <w:r w:rsidRPr="00032A4F">
        <w:rPr>
          <w:rFonts w:ascii="Times New Roman" w:hAnsi="Times New Roman"/>
          <w:b/>
          <w:sz w:val="18"/>
          <w:szCs w:val="20"/>
        </w:rPr>
        <w:t>Дополнительное соглашение</w:t>
      </w:r>
    </w:p>
    <w:p w:rsidR="00E75C97" w:rsidRPr="00032A4F" w:rsidRDefault="00E75C97" w:rsidP="00E75C97">
      <w:pPr>
        <w:spacing w:after="0"/>
        <w:jc w:val="center"/>
        <w:rPr>
          <w:rFonts w:ascii="Times New Roman" w:hAnsi="Times New Roman"/>
          <w:b/>
          <w:sz w:val="18"/>
          <w:szCs w:val="20"/>
        </w:rPr>
      </w:pPr>
      <w:r w:rsidRPr="00032A4F">
        <w:rPr>
          <w:rFonts w:ascii="Times New Roman" w:hAnsi="Times New Roman"/>
          <w:b/>
          <w:sz w:val="18"/>
          <w:szCs w:val="20"/>
        </w:rPr>
        <w:t>к агентскому договору № ____ от _______</w:t>
      </w:r>
    </w:p>
    <w:p w:rsidR="00E75C97" w:rsidRPr="00032A4F" w:rsidRDefault="00E75C97" w:rsidP="00E75C97">
      <w:pPr>
        <w:spacing w:after="0"/>
        <w:jc w:val="center"/>
        <w:rPr>
          <w:rFonts w:ascii="Times New Roman" w:hAnsi="Times New Roman"/>
          <w:sz w:val="18"/>
          <w:szCs w:val="20"/>
        </w:rPr>
      </w:pPr>
    </w:p>
    <w:p w:rsidR="00E75C97" w:rsidRPr="00032A4F" w:rsidRDefault="00E75C97" w:rsidP="00E75C97">
      <w:pPr>
        <w:jc w:val="both"/>
        <w:rPr>
          <w:rFonts w:ascii="Times New Roman" w:hAnsi="Times New Roman"/>
          <w:sz w:val="18"/>
          <w:szCs w:val="20"/>
        </w:rPr>
      </w:pPr>
      <w:r w:rsidRPr="00032A4F">
        <w:rPr>
          <w:rFonts w:ascii="Times New Roman" w:hAnsi="Times New Roman"/>
          <w:sz w:val="18"/>
          <w:szCs w:val="20"/>
        </w:rPr>
        <w:t xml:space="preserve">г. </w:t>
      </w:r>
      <w:r w:rsidRPr="00032A4F">
        <w:rPr>
          <w:rFonts w:ascii="Times New Roman" w:hAnsi="Times New Roman"/>
          <w:sz w:val="18"/>
          <w:szCs w:val="20"/>
          <w:lang w:val="en-US"/>
        </w:rPr>
        <w:t>C</w:t>
      </w:r>
      <w:proofErr w:type="spellStart"/>
      <w:r w:rsidRPr="00032A4F">
        <w:rPr>
          <w:rFonts w:ascii="Times New Roman" w:hAnsi="Times New Roman"/>
          <w:sz w:val="18"/>
          <w:szCs w:val="20"/>
        </w:rPr>
        <w:t>анкт</w:t>
      </w:r>
      <w:proofErr w:type="spellEnd"/>
      <w:r w:rsidRPr="00032A4F">
        <w:rPr>
          <w:rFonts w:ascii="Times New Roman" w:hAnsi="Times New Roman"/>
          <w:sz w:val="18"/>
          <w:szCs w:val="20"/>
        </w:rPr>
        <w:t>-Петербург</w:t>
      </w:r>
      <w:r w:rsidRPr="00032A4F">
        <w:rPr>
          <w:rFonts w:ascii="Times New Roman" w:hAnsi="Times New Roman"/>
          <w:sz w:val="18"/>
          <w:szCs w:val="20"/>
        </w:rPr>
        <w:tab/>
      </w:r>
      <w:r w:rsidRPr="00032A4F">
        <w:rPr>
          <w:rFonts w:ascii="Times New Roman" w:hAnsi="Times New Roman"/>
          <w:sz w:val="18"/>
          <w:szCs w:val="20"/>
        </w:rPr>
        <w:tab/>
      </w:r>
      <w:r w:rsidRPr="00032A4F">
        <w:rPr>
          <w:rFonts w:ascii="Times New Roman" w:hAnsi="Times New Roman"/>
          <w:sz w:val="18"/>
          <w:szCs w:val="20"/>
        </w:rPr>
        <w:tab/>
      </w:r>
      <w:r w:rsidRPr="00032A4F">
        <w:rPr>
          <w:rFonts w:ascii="Times New Roman" w:hAnsi="Times New Roman"/>
          <w:sz w:val="18"/>
          <w:szCs w:val="20"/>
        </w:rPr>
        <w:tab/>
      </w:r>
      <w:r w:rsidRPr="00032A4F">
        <w:rPr>
          <w:rFonts w:ascii="Times New Roman" w:hAnsi="Times New Roman"/>
          <w:sz w:val="18"/>
          <w:szCs w:val="20"/>
        </w:rPr>
        <w:tab/>
      </w:r>
      <w:r w:rsidRPr="00032A4F">
        <w:rPr>
          <w:rFonts w:ascii="Times New Roman" w:hAnsi="Times New Roman"/>
          <w:sz w:val="18"/>
          <w:szCs w:val="20"/>
        </w:rPr>
        <w:tab/>
        <w:t xml:space="preserve">               </w:t>
      </w:r>
      <w:r w:rsidRPr="00032A4F">
        <w:rPr>
          <w:rFonts w:ascii="Times New Roman" w:hAnsi="Times New Roman"/>
          <w:sz w:val="18"/>
          <w:szCs w:val="20"/>
        </w:rPr>
        <w:tab/>
      </w:r>
      <w:r w:rsidRPr="00032A4F">
        <w:rPr>
          <w:rFonts w:ascii="Times New Roman" w:hAnsi="Times New Roman"/>
          <w:sz w:val="18"/>
          <w:szCs w:val="20"/>
        </w:rPr>
        <w:tab/>
      </w:r>
      <w:r w:rsidRPr="00032A4F">
        <w:rPr>
          <w:rFonts w:ascii="Times New Roman" w:hAnsi="Times New Roman"/>
          <w:sz w:val="18"/>
          <w:szCs w:val="20"/>
        </w:rPr>
        <w:tab/>
        <w:t>________________ 2022 г.</w:t>
      </w:r>
    </w:p>
    <w:p w:rsidR="00E75C97" w:rsidRPr="00032A4F" w:rsidRDefault="00E75C97" w:rsidP="00E75C97">
      <w:pPr>
        <w:autoSpaceDE w:val="0"/>
        <w:autoSpaceDN w:val="0"/>
        <w:adjustRightInd w:val="0"/>
        <w:spacing w:after="0" w:line="240" w:lineRule="auto"/>
        <w:jc w:val="both"/>
        <w:rPr>
          <w:rFonts w:ascii="Times New Roman" w:hAnsi="Times New Roman"/>
          <w:sz w:val="18"/>
          <w:szCs w:val="20"/>
        </w:rPr>
      </w:pPr>
      <w:r w:rsidRPr="00032A4F">
        <w:rPr>
          <w:rFonts w:ascii="Times New Roman" w:hAnsi="Times New Roman"/>
          <w:b/>
          <w:sz w:val="18"/>
          <w:szCs w:val="20"/>
        </w:rPr>
        <w:t>Общество с ограниченной ответственностью «</w:t>
      </w:r>
      <w:proofErr w:type="spellStart"/>
      <w:r w:rsidRPr="00032A4F">
        <w:rPr>
          <w:rFonts w:ascii="Times New Roman" w:hAnsi="Times New Roman"/>
          <w:b/>
          <w:sz w:val="18"/>
          <w:szCs w:val="20"/>
        </w:rPr>
        <w:t>Конференц</w:t>
      </w:r>
      <w:proofErr w:type="spellEnd"/>
      <w:r w:rsidRPr="00032A4F">
        <w:rPr>
          <w:rFonts w:ascii="Times New Roman" w:hAnsi="Times New Roman"/>
          <w:b/>
          <w:sz w:val="18"/>
          <w:szCs w:val="20"/>
        </w:rPr>
        <w:t xml:space="preserve"> </w:t>
      </w:r>
      <w:proofErr w:type="spellStart"/>
      <w:r w:rsidRPr="00032A4F">
        <w:rPr>
          <w:rFonts w:ascii="Times New Roman" w:hAnsi="Times New Roman"/>
          <w:b/>
          <w:sz w:val="18"/>
          <w:szCs w:val="20"/>
        </w:rPr>
        <w:t>Инсентив</w:t>
      </w:r>
      <w:proofErr w:type="spellEnd"/>
      <w:r w:rsidRPr="00032A4F">
        <w:rPr>
          <w:rFonts w:ascii="Times New Roman" w:hAnsi="Times New Roman"/>
          <w:b/>
          <w:sz w:val="18"/>
          <w:szCs w:val="20"/>
        </w:rPr>
        <w:t xml:space="preserve"> Трэвел Сервис» (ООО «КИТ Сервис»)</w:t>
      </w:r>
      <w:r>
        <w:rPr>
          <w:rFonts w:ascii="Times New Roman" w:hAnsi="Times New Roman"/>
          <w:sz w:val="18"/>
          <w:szCs w:val="20"/>
        </w:rPr>
        <w:t>,</w:t>
      </w:r>
      <w:r w:rsidRPr="00032A4F">
        <w:rPr>
          <w:rFonts w:ascii="Times New Roman" w:hAnsi="Times New Roman"/>
          <w:sz w:val="18"/>
          <w:szCs w:val="20"/>
        </w:rPr>
        <w:t xml:space="preserve"> именуемое в дальнейшем «Туроператор», (реестровый № РТО 003500) в лице генерального </w:t>
      </w:r>
      <w:r>
        <w:rPr>
          <w:rFonts w:ascii="Times New Roman" w:hAnsi="Times New Roman"/>
          <w:sz w:val="18"/>
          <w:szCs w:val="20"/>
        </w:rPr>
        <w:t>директора</w:t>
      </w:r>
      <w:r w:rsidRPr="00032A4F">
        <w:rPr>
          <w:rFonts w:ascii="Times New Roman" w:hAnsi="Times New Roman"/>
          <w:sz w:val="18"/>
          <w:szCs w:val="20"/>
        </w:rPr>
        <w:t xml:space="preserve"> </w:t>
      </w:r>
      <w:r>
        <w:rPr>
          <w:rFonts w:ascii="Times New Roman" w:hAnsi="Times New Roman"/>
          <w:sz w:val="18"/>
          <w:szCs w:val="20"/>
        </w:rPr>
        <w:t>Алексея Петровича Соколова</w:t>
      </w:r>
      <w:r w:rsidRPr="00032A4F">
        <w:rPr>
          <w:rFonts w:ascii="Times New Roman" w:hAnsi="Times New Roman"/>
          <w:sz w:val="18"/>
          <w:szCs w:val="20"/>
        </w:rPr>
        <w:t>, действующего на основании Устава с одной стороны и _____________________________, именуемое(</w:t>
      </w:r>
      <w:proofErr w:type="spellStart"/>
      <w:r w:rsidRPr="00032A4F">
        <w:rPr>
          <w:rFonts w:ascii="Times New Roman" w:hAnsi="Times New Roman"/>
          <w:sz w:val="18"/>
          <w:szCs w:val="20"/>
        </w:rPr>
        <w:t>ый</w:t>
      </w:r>
      <w:proofErr w:type="spellEnd"/>
      <w:r w:rsidRPr="00032A4F">
        <w:rPr>
          <w:rFonts w:ascii="Times New Roman" w:hAnsi="Times New Roman"/>
          <w:sz w:val="18"/>
          <w:szCs w:val="20"/>
        </w:rPr>
        <w:t>) в дальнейшем «</w:t>
      </w:r>
      <w:proofErr w:type="spellStart"/>
      <w:r w:rsidRPr="00032A4F">
        <w:rPr>
          <w:rFonts w:ascii="Times New Roman" w:hAnsi="Times New Roman"/>
          <w:sz w:val="18"/>
          <w:szCs w:val="20"/>
        </w:rPr>
        <w:t>Турагент</w:t>
      </w:r>
      <w:proofErr w:type="spellEnd"/>
      <w:r w:rsidRPr="00032A4F">
        <w:rPr>
          <w:rFonts w:ascii="Times New Roman" w:hAnsi="Times New Roman"/>
          <w:sz w:val="18"/>
          <w:szCs w:val="20"/>
        </w:rPr>
        <w:t>», в лице ___________________, действующего на основании ________, с другой стороны, вместе именуемые «Стороны», пришли к соглашению, что:</w:t>
      </w:r>
    </w:p>
    <w:p w:rsidR="00E75C97" w:rsidRPr="00032A4F" w:rsidRDefault="00E75C97" w:rsidP="00E75C97">
      <w:pPr>
        <w:jc w:val="both"/>
        <w:rPr>
          <w:rFonts w:ascii="Times New Roman" w:hAnsi="Times New Roman"/>
          <w:sz w:val="18"/>
          <w:szCs w:val="20"/>
        </w:rPr>
      </w:pPr>
      <w:r w:rsidRPr="00032A4F">
        <w:rPr>
          <w:rFonts w:ascii="Times New Roman" w:hAnsi="Times New Roman"/>
          <w:sz w:val="18"/>
          <w:szCs w:val="20"/>
        </w:rPr>
        <w:t xml:space="preserve">Положения настоящего дополнительного соглашения определяют условия и </w:t>
      </w:r>
      <w:proofErr w:type="gramStart"/>
      <w:r w:rsidRPr="00032A4F">
        <w:rPr>
          <w:rFonts w:ascii="Times New Roman" w:hAnsi="Times New Roman"/>
          <w:sz w:val="18"/>
          <w:szCs w:val="20"/>
        </w:rPr>
        <w:t>порядок  реализации</w:t>
      </w:r>
      <w:proofErr w:type="gramEnd"/>
      <w:r w:rsidRPr="00032A4F">
        <w:rPr>
          <w:rFonts w:ascii="Times New Roman" w:hAnsi="Times New Roman"/>
          <w:sz w:val="18"/>
          <w:szCs w:val="20"/>
        </w:rPr>
        <w:t xml:space="preserve"> туристских продуктов и услуг по Программе стимулирования доступных внутренних туристских поездок и  регулируют взаимоотношения Сторон, возникающие в процессе их реализации.</w:t>
      </w:r>
      <w:bookmarkStart w:id="0" w:name="_GoBack"/>
      <w:bookmarkEnd w:id="0"/>
    </w:p>
    <w:p w:rsidR="00E75C97" w:rsidRPr="00032A4F" w:rsidRDefault="00E75C97" w:rsidP="00E75C97">
      <w:pPr>
        <w:spacing w:after="0"/>
        <w:jc w:val="center"/>
        <w:rPr>
          <w:rFonts w:ascii="Times New Roman" w:hAnsi="Times New Roman"/>
          <w:b/>
          <w:bCs/>
          <w:sz w:val="18"/>
          <w:szCs w:val="20"/>
        </w:rPr>
      </w:pPr>
      <w:r w:rsidRPr="00032A4F">
        <w:rPr>
          <w:rFonts w:ascii="Times New Roman" w:hAnsi="Times New Roman"/>
          <w:b/>
          <w:bCs/>
          <w:sz w:val="18"/>
          <w:szCs w:val="20"/>
        </w:rPr>
        <w:t>Термины и определения</w:t>
      </w:r>
    </w:p>
    <w:p w:rsidR="00E75C97" w:rsidRPr="00032A4F" w:rsidRDefault="00E75C97" w:rsidP="00E75C97">
      <w:pPr>
        <w:spacing w:after="0"/>
        <w:jc w:val="both"/>
        <w:rPr>
          <w:rFonts w:ascii="Times New Roman" w:hAnsi="Times New Roman"/>
          <w:sz w:val="18"/>
          <w:szCs w:val="20"/>
        </w:rPr>
      </w:pPr>
      <w:r w:rsidRPr="00032A4F">
        <w:rPr>
          <w:rFonts w:ascii="Times New Roman" w:hAnsi="Times New Roman"/>
          <w:b/>
          <w:bCs/>
          <w:sz w:val="18"/>
          <w:szCs w:val="20"/>
        </w:rPr>
        <w:t>Программа стимулирования доступных внутренних туристских поездок</w:t>
      </w:r>
      <w:r w:rsidRPr="00032A4F">
        <w:rPr>
          <w:rFonts w:ascii="Times New Roman" w:hAnsi="Times New Roman"/>
          <w:sz w:val="18"/>
          <w:szCs w:val="20"/>
        </w:rPr>
        <w:t xml:space="preserve"> – программа прямого субсидирования туриста или заказчика туристского продукта, условия которой разработаны и размещены на официальном сайте организатора Программы (далее по тексту Программа).</w:t>
      </w:r>
    </w:p>
    <w:p w:rsidR="00E75C97" w:rsidRPr="00032A4F" w:rsidRDefault="00E75C97" w:rsidP="00E75C97">
      <w:pPr>
        <w:spacing w:after="0"/>
        <w:jc w:val="both"/>
        <w:rPr>
          <w:rFonts w:ascii="Times New Roman" w:hAnsi="Times New Roman"/>
          <w:sz w:val="18"/>
          <w:szCs w:val="20"/>
        </w:rPr>
      </w:pPr>
    </w:p>
    <w:p w:rsidR="00E75C97" w:rsidRPr="00032A4F" w:rsidRDefault="00E75C97" w:rsidP="00E75C97">
      <w:pPr>
        <w:jc w:val="both"/>
        <w:rPr>
          <w:rFonts w:ascii="Times New Roman" w:hAnsi="Times New Roman"/>
          <w:sz w:val="18"/>
          <w:szCs w:val="20"/>
        </w:rPr>
      </w:pPr>
      <w:r w:rsidRPr="00032A4F">
        <w:rPr>
          <w:rFonts w:ascii="Times New Roman" w:hAnsi="Times New Roman"/>
          <w:b/>
          <w:bCs/>
          <w:sz w:val="18"/>
          <w:szCs w:val="20"/>
        </w:rPr>
        <w:t>Организатор Программы стимулирования доступных внутренних туристских поездок</w:t>
      </w:r>
      <w:r w:rsidRPr="00032A4F">
        <w:rPr>
          <w:rFonts w:ascii="Times New Roman" w:hAnsi="Times New Roman"/>
          <w:sz w:val="18"/>
          <w:szCs w:val="20"/>
        </w:rPr>
        <w:t xml:space="preserve"> – Федеральное агентство по туризму (далее по тексту организатор Программы).</w:t>
      </w:r>
    </w:p>
    <w:p w:rsidR="00E75C97" w:rsidRPr="00032A4F" w:rsidRDefault="00E75C97" w:rsidP="00E75C97">
      <w:pPr>
        <w:jc w:val="both"/>
        <w:rPr>
          <w:rFonts w:ascii="Times New Roman" w:hAnsi="Times New Roman"/>
          <w:sz w:val="18"/>
          <w:szCs w:val="20"/>
        </w:rPr>
      </w:pPr>
      <w:r w:rsidRPr="00032A4F">
        <w:rPr>
          <w:rFonts w:ascii="Times New Roman" w:hAnsi="Times New Roman"/>
          <w:b/>
          <w:bCs/>
          <w:sz w:val="18"/>
          <w:szCs w:val="20"/>
        </w:rPr>
        <w:t>Страница сайта Туроператора с предложениями по Программе стимулирования доступных внутренних туристских поездок</w:t>
      </w:r>
      <w:r w:rsidRPr="00032A4F">
        <w:rPr>
          <w:rFonts w:ascii="Times New Roman" w:hAnsi="Times New Roman"/>
          <w:sz w:val="18"/>
          <w:szCs w:val="20"/>
        </w:rPr>
        <w:t xml:space="preserve"> – отдельн</w:t>
      </w:r>
      <w:r>
        <w:rPr>
          <w:rFonts w:ascii="Times New Roman" w:hAnsi="Times New Roman"/>
          <w:sz w:val="18"/>
          <w:szCs w:val="20"/>
        </w:rPr>
        <w:t xml:space="preserve">ая посадочная интернет-страница </w:t>
      </w:r>
      <w:r w:rsidRPr="00032A4F">
        <w:rPr>
          <w:rFonts w:ascii="Times New Roman" w:hAnsi="Times New Roman"/>
          <w:sz w:val="18"/>
          <w:szCs w:val="20"/>
        </w:rPr>
        <w:t>официального интернет-сайта Туроператора, утвержденная в порядке, установленном Программой, организатором Программы (далее по тексту страница сайта).</w:t>
      </w:r>
    </w:p>
    <w:p w:rsidR="00E75C97" w:rsidRPr="00032A4F" w:rsidRDefault="00E75C97" w:rsidP="00E75C97">
      <w:pPr>
        <w:spacing w:after="0"/>
        <w:jc w:val="both"/>
        <w:rPr>
          <w:rFonts w:ascii="Times New Roman" w:hAnsi="Times New Roman"/>
          <w:sz w:val="18"/>
          <w:szCs w:val="20"/>
        </w:rPr>
      </w:pPr>
      <w:r w:rsidRPr="00032A4F">
        <w:rPr>
          <w:rFonts w:ascii="Times New Roman" w:hAnsi="Times New Roman"/>
          <w:b/>
          <w:bCs/>
          <w:sz w:val="18"/>
          <w:szCs w:val="20"/>
        </w:rPr>
        <w:t>Возврат части стоимости туристского продукта и услуг в соответствии с условиями Программы стимулирования доступных внутренних туристских поездок</w:t>
      </w:r>
      <w:r w:rsidRPr="00032A4F">
        <w:rPr>
          <w:rFonts w:ascii="Times New Roman" w:hAnsi="Times New Roman"/>
          <w:sz w:val="18"/>
          <w:szCs w:val="20"/>
        </w:rPr>
        <w:t xml:space="preserve"> – при онлайн оплате посредством платежной системы «МИР» банковской картой любого банка, турист или заказчик туристского продукта получает возврат денежных средств на карту в размере:</w:t>
      </w:r>
    </w:p>
    <w:p w:rsidR="00E75C97" w:rsidRPr="00032A4F" w:rsidRDefault="00E75C97" w:rsidP="00E75C97">
      <w:pPr>
        <w:spacing w:after="0"/>
        <w:jc w:val="both"/>
        <w:rPr>
          <w:rFonts w:ascii="Times New Roman" w:hAnsi="Times New Roman"/>
          <w:sz w:val="18"/>
          <w:szCs w:val="20"/>
        </w:rPr>
      </w:pPr>
      <w:r w:rsidRPr="00032A4F">
        <w:rPr>
          <w:rFonts w:ascii="Times New Roman" w:hAnsi="Times New Roman"/>
          <w:sz w:val="18"/>
          <w:szCs w:val="20"/>
        </w:rPr>
        <w:t xml:space="preserve">20% от суммы покупки, </w:t>
      </w:r>
      <w:r w:rsidRPr="00032A4F">
        <w:rPr>
          <w:rFonts w:ascii="Times New Roman" w:hAnsi="Times New Roman"/>
          <w:color w:val="000000"/>
          <w:sz w:val="18"/>
          <w:shd w:val="clear" w:color="auto" w:fill="FFFFFF"/>
        </w:rPr>
        <w:t>но не более 20 000 рублей за одну операцию по карте «Мир».</w:t>
      </w:r>
      <w:r w:rsidRPr="00032A4F">
        <w:rPr>
          <w:rFonts w:ascii="PT Sans" w:hAnsi="PT Sans"/>
          <w:color w:val="000000"/>
          <w:sz w:val="18"/>
          <w:shd w:val="clear" w:color="auto" w:fill="FFFFFF"/>
        </w:rPr>
        <w:t> </w:t>
      </w:r>
    </w:p>
    <w:p w:rsidR="00E75C97" w:rsidRPr="00032A4F" w:rsidRDefault="00E75C97" w:rsidP="00E75C97">
      <w:pPr>
        <w:spacing w:after="0"/>
        <w:jc w:val="both"/>
        <w:rPr>
          <w:rFonts w:ascii="Times New Roman" w:hAnsi="Times New Roman"/>
          <w:sz w:val="18"/>
          <w:szCs w:val="20"/>
        </w:rPr>
      </w:pPr>
      <w:r w:rsidRPr="00032A4F">
        <w:rPr>
          <w:rFonts w:ascii="Times New Roman" w:hAnsi="Times New Roman"/>
          <w:sz w:val="18"/>
          <w:szCs w:val="20"/>
        </w:rPr>
        <w:t>Все расходы на возврат средств несет Ростуризм, сроки и иные условия возврата определяются Ростуризмом и находятся за пределами влияния и компетенции Туроператора.</w:t>
      </w:r>
    </w:p>
    <w:p w:rsidR="00E75C97" w:rsidRPr="00032A4F" w:rsidRDefault="00E75C97" w:rsidP="00E75C97">
      <w:pPr>
        <w:spacing w:after="0"/>
        <w:jc w:val="both"/>
        <w:rPr>
          <w:rFonts w:ascii="Times New Roman" w:hAnsi="Times New Roman"/>
          <w:sz w:val="18"/>
          <w:szCs w:val="20"/>
        </w:rPr>
      </w:pPr>
    </w:p>
    <w:p w:rsidR="00E75C97" w:rsidRPr="00032A4F" w:rsidRDefault="00E75C97" w:rsidP="00E75C97">
      <w:pPr>
        <w:numPr>
          <w:ilvl w:val="0"/>
          <w:numId w:val="1"/>
        </w:numPr>
        <w:contextualSpacing/>
        <w:jc w:val="center"/>
        <w:rPr>
          <w:rFonts w:ascii="Times New Roman" w:hAnsi="Times New Roman"/>
          <w:b/>
          <w:bCs/>
          <w:sz w:val="18"/>
          <w:szCs w:val="20"/>
        </w:rPr>
      </w:pPr>
      <w:r w:rsidRPr="00032A4F">
        <w:rPr>
          <w:rFonts w:ascii="Times New Roman" w:hAnsi="Times New Roman"/>
          <w:b/>
          <w:bCs/>
          <w:sz w:val="18"/>
          <w:szCs w:val="20"/>
        </w:rPr>
        <w:t>Стоимость туристских продуктов и порядок расчетов</w:t>
      </w:r>
    </w:p>
    <w:p w:rsidR="00E75C97" w:rsidRPr="00032A4F" w:rsidRDefault="00E75C97" w:rsidP="00E75C97">
      <w:pPr>
        <w:numPr>
          <w:ilvl w:val="1"/>
          <w:numId w:val="1"/>
        </w:numPr>
        <w:tabs>
          <w:tab w:val="left" w:pos="426"/>
        </w:tabs>
        <w:ind w:left="0" w:firstLine="0"/>
        <w:contextualSpacing/>
        <w:jc w:val="both"/>
        <w:rPr>
          <w:rFonts w:ascii="Times New Roman" w:hAnsi="Times New Roman"/>
          <w:sz w:val="18"/>
          <w:szCs w:val="20"/>
        </w:rPr>
      </w:pPr>
      <w:r w:rsidRPr="00032A4F">
        <w:rPr>
          <w:rFonts w:ascii="Times New Roman" w:hAnsi="Times New Roman"/>
          <w:sz w:val="18"/>
          <w:szCs w:val="20"/>
        </w:rPr>
        <w:t xml:space="preserve">Стоимость туристских продуктов или услуг, предоставляемых Туроператором, определяется на основании тарифов, установленных ценовыми предложениями, размещенными на странице сайта Туроператора с предложениями по Программе стимулирования доступных внутренних туристских поездок. Стоимость туристских продуктов и услуг определяются в рублях.   </w:t>
      </w:r>
    </w:p>
    <w:p w:rsidR="00E75C97" w:rsidRPr="00032A4F" w:rsidRDefault="00E75C97" w:rsidP="00E75C97">
      <w:pPr>
        <w:numPr>
          <w:ilvl w:val="1"/>
          <w:numId w:val="1"/>
        </w:numPr>
        <w:tabs>
          <w:tab w:val="left" w:pos="426"/>
        </w:tabs>
        <w:ind w:left="0" w:firstLine="0"/>
        <w:contextualSpacing/>
        <w:jc w:val="both"/>
        <w:rPr>
          <w:rFonts w:ascii="Times New Roman" w:hAnsi="Times New Roman"/>
          <w:sz w:val="18"/>
          <w:szCs w:val="20"/>
        </w:rPr>
      </w:pPr>
      <w:r w:rsidRPr="00032A4F">
        <w:rPr>
          <w:rFonts w:ascii="Times New Roman" w:hAnsi="Times New Roman"/>
          <w:sz w:val="18"/>
          <w:szCs w:val="20"/>
        </w:rPr>
        <w:t xml:space="preserve">Окончательная стоимость туристского продукта и услуг, подлежащая оплате Туроператору, указывается в Подтверждении, являющимся неотъемлемой частью настоящего дополнительного соглашения. </w:t>
      </w:r>
    </w:p>
    <w:p w:rsidR="00E75C97" w:rsidRPr="00032A4F" w:rsidRDefault="00E75C97" w:rsidP="00E75C97">
      <w:pPr>
        <w:numPr>
          <w:ilvl w:val="1"/>
          <w:numId w:val="1"/>
        </w:numPr>
        <w:tabs>
          <w:tab w:val="left" w:pos="426"/>
        </w:tabs>
        <w:ind w:left="0" w:firstLine="0"/>
        <w:contextualSpacing/>
        <w:jc w:val="both"/>
        <w:rPr>
          <w:rFonts w:ascii="Times New Roman" w:hAnsi="Times New Roman"/>
          <w:sz w:val="18"/>
          <w:szCs w:val="20"/>
        </w:rPr>
      </w:pPr>
      <w:r w:rsidRPr="00032A4F">
        <w:rPr>
          <w:rFonts w:ascii="Times New Roman" w:hAnsi="Times New Roman"/>
          <w:sz w:val="18"/>
          <w:szCs w:val="20"/>
        </w:rPr>
        <w:t>Туристский продукт или услуги подлежат оплате лично туристом или заказчиком туристского продукта банковской картой любого банка России посредством платежной системы «МИР» в следующем порядке:</w:t>
      </w:r>
    </w:p>
    <w:p w:rsidR="00E75C97" w:rsidRPr="00032A4F" w:rsidRDefault="00E75C97" w:rsidP="00E75C97">
      <w:pPr>
        <w:tabs>
          <w:tab w:val="left" w:pos="426"/>
        </w:tabs>
        <w:contextualSpacing/>
        <w:jc w:val="both"/>
        <w:rPr>
          <w:rFonts w:ascii="Times New Roman" w:hAnsi="Times New Roman"/>
          <w:sz w:val="18"/>
          <w:szCs w:val="20"/>
        </w:rPr>
      </w:pPr>
      <w:r w:rsidRPr="00032A4F">
        <w:rPr>
          <w:rFonts w:ascii="Times New Roman" w:hAnsi="Times New Roman"/>
          <w:sz w:val="18"/>
          <w:szCs w:val="20"/>
        </w:rPr>
        <w:t>- непосредственно на странице сайта Туроператора;</w:t>
      </w:r>
    </w:p>
    <w:p w:rsidR="00E75C97" w:rsidRPr="00032A4F" w:rsidRDefault="00E75C97" w:rsidP="00E75C97">
      <w:pPr>
        <w:tabs>
          <w:tab w:val="left" w:pos="426"/>
        </w:tabs>
        <w:contextualSpacing/>
        <w:jc w:val="both"/>
        <w:rPr>
          <w:rFonts w:ascii="Times New Roman" w:hAnsi="Times New Roman"/>
          <w:sz w:val="18"/>
          <w:szCs w:val="20"/>
        </w:rPr>
      </w:pPr>
      <w:r w:rsidRPr="00032A4F">
        <w:rPr>
          <w:rFonts w:ascii="Times New Roman" w:hAnsi="Times New Roman"/>
          <w:sz w:val="18"/>
          <w:szCs w:val="20"/>
        </w:rPr>
        <w:t xml:space="preserve">- посредством перехода на страницу сайта Туроператора, по ссылке, которая размещается Туроператором в личном кабинете </w:t>
      </w:r>
      <w:proofErr w:type="spellStart"/>
      <w:r w:rsidRPr="00032A4F">
        <w:rPr>
          <w:rFonts w:ascii="Times New Roman" w:hAnsi="Times New Roman"/>
          <w:sz w:val="18"/>
          <w:szCs w:val="20"/>
        </w:rPr>
        <w:t>Турагента</w:t>
      </w:r>
      <w:proofErr w:type="spellEnd"/>
      <w:r w:rsidRPr="00032A4F">
        <w:rPr>
          <w:rFonts w:ascii="Times New Roman" w:hAnsi="Times New Roman"/>
          <w:sz w:val="18"/>
          <w:szCs w:val="20"/>
        </w:rPr>
        <w:t xml:space="preserve"> после подтверждения Туроператором забронированного туристского продукта и услуг.</w:t>
      </w:r>
    </w:p>
    <w:p w:rsidR="00E75C97" w:rsidRPr="00032A4F" w:rsidRDefault="00E75C97" w:rsidP="00E75C97">
      <w:pPr>
        <w:numPr>
          <w:ilvl w:val="1"/>
          <w:numId w:val="1"/>
        </w:numPr>
        <w:tabs>
          <w:tab w:val="left" w:pos="426"/>
        </w:tabs>
        <w:ind w:left="0" w:firstLine="0"/>
        <w:contextualSpacing/>
        <w:jc w:val="both"/>
        <w:rPr>
          <w:rFonts w:ascii="Times New Roman" w:hAnsi="Times New Roman"/>
          <w:sz w:val="18"/>
          <w:szCs w:val="20"/>
        </w:rPr>
      </w:pPr>
      <w:r w:rsidRPr="00032A4F">
        <w:rPr>
          <w:rFonts w:ascii="Times New Roman" w:hAnsi="Times New Roman"/>
          <w:sz w:val="18"/>
          <w:szCs w:val="20"/>
        </w:rPr>
        <w:t xml:space="preserve">Туристский продукт или услуги, забронированные в рамках действия Программы, должны быть оплачены в срок согласно условиям бронирования. </w:t>
      </w:r>
    </w:p>
    <w:p w:rsidR="00E75C97" w:rsidRPr="00032A4F" w:rsidRDefault="00E75C97" w:rsidP="00E75C97">
      <w:pPr>
        <w:numPr>
          <w:ilvl w:val="1"/>
          <w:numId w:val="1"/>
        </w:numPr>
        <w:tabs>
          <w:tab w:val="left" w:pos="426"/>
        </w:tabs>
        <w:ind w:left="0" w:firstLine="0"/>
        <w:contextualSpacing/>
        <w:jc w:val="both"/>
        <w:rPr>
          <w:rFonts w:ascii="Times New Roman" w:hAnsi="Times New Roman"/>
          <w:sz w:val="18"/>
          <w:szCs w:val="20"/>
        </w:rPr>
      </w:pPr>
      <w:r w:rsidRPr="00032A4F">
        <w:rPr>
          <w:rFonts w:ascii="Times New Roman" w:hAnsi="Times New Roman"/>
          <w:sz w:val="18"/>
          <w:szCs w:val="20"/>
        </w:rPr>
        <w:t xml:space="preserve">В случае нарушения порядка, условий и сроков платежа, Туроператор вправе отменить бронирование и аннулировать заказ, </w:t>
      </w:r>
      <w:proofErr w:type="spellStart"/>
      <w:r w:rsidRPr="00032A4F">
        <w:rPr>
          <w:rFonts w:ascii="Times New Roman" w:hAnsi="Times New Roman"/>
          <w:sz w:val="18"/>
          <w:szCs w:val="20"/>
        </w:rPr>
        <w:t>Турагент</w:t>
      </w:r>
      <w:proofErr w:type="spellEnd"/>
      <w:r w:rsidRPr="00032A4F">
        <w:rPr>
          <w:rFonts w:ascii="Times New Roman" w:hAnsi="Times New Roman"/>
          <w:sz w:val="18"/>
          <w:szCs w:val="20"/>
        </w:rPr>
        <w:t xml:space="preserve"> в таком случае несет полную ответственность перед туристом или заказчиком услуг за невозможность воспользоваться туристским продуктом и получить возврат части стоимости туристского продукта и услуг на условиях Программы.</w:t>
      </w:r>
    </w:p>
    <w:p w:rsidR="00E75C97" w:rsidRPr="00032A4F" w:rsidRDefault="00E75C97" w:rsidP="00E75C97">
      <w:pPr>
        <w:numPr>
          <w:ilvl w:val="1"/>
          <w:numId w:val="1"/>
        </w:numPr>
        <w:tabs>
          <w:tab w:val="left" w:pos="426"/>
        </w:tabs>
        <w:ind w:left="0" w:firstLine="0"/>
        <w:contextualSpacing/>
        <w:jc w:val="both"/>
        <w:rPr>
          <w:rFonts w:ascii="Times New Roman" w:hAnsi="Times New Roman"/>
          <w:sz w:val="14"/>
          <w:szCs w:val="20"/>
        </w:rPr>
      </w:pPr>
      <w:r w:rsidRPr="00032A4F">
        <w:rPr>
          <w:rFonts w:ascii="Times New Roman" w:hAnsi="Times New Roman"/>
          <w:sz w:val="18"/>
        </w:rPr>
        <w:t xml:space="preserve">После получения оплаты за туристический продукт Туроператором в полном объеме </w:t>
      </w:r>
      <w:proofErr w:type="spellStart"/>
      <w:r w:rsidRPr="00032A4F">
        <w:rPr>
          <w:rFonts w:ascii="Times New Roman" w:hAnsi="Times New Roman"/>
          <w:sz w:val="18"/>
        </w:rPr>
        <w:t>Турагент</w:t>
      </w:r>
      <w:proofErr w:type="spellEnd"/>
      <w:r w:rsidRPr="00032A4F">
        <w:rPr>
          <w:rFonts w:ascii="Times New Roman" w:hAnsi="Times New Roman"/>
          <w:sz w:val="18"/>
        </w:rPr>
        <w:t xml:space="preserve"> оформляет документы для получения агентского вознаграждения: отчет агента (см. приложение к агентскому договору на сайте Туроператора) и </w:t>
      </w:r>
      <w:proofErr w:type="gramStart"/>
      <w:r w:rsidRPr="00032A4F">
        <w:rPr>
          <w:rFonts w:ascii="Times New Roman" w:hAnsi="Times New Roman"/>
          <w:sz w:val="18"/>
        </w:rPr>
        <w:t>счет  с</w:t>
      </w:r>
      <w:proofErr w:type="gramEnd"/>
      <w:r w:rsidRPr="00032A4F">
        <w:rPr>
          <w:rFonts w:ascii="Times New Roman" w:hAnsi="Times New Roman"/>
          <w:sz w:val="18"/>
        </w:rPr>
        <w:t xml:space="preserve"> формулировкой: агентское вознаграждение по отчету № и дата, с указанием банковских реквизитов </w:t>
      </w:r>
      <w:proofErr w:type="spellStart"/>
      <w:r w:rsidRPr="00032A4F">
        <w:rPr>
          <w:rFonts w:ascii="Times New Roman" w:hAnsi="Times New Roman"/>
          <w:sz w:val="18"/>
        </w:rPr>
        <w:t>Турагента</w:t>
      </w:r>
      <w:proofErr w:type="spellEnd"/>
      <w:r w:rsidRPr="00032A4F">
        <w:rPr>
          <w:rFonts w:ascii="Times New Roman" w:hAnsi="Times New Roman"/>
          <w:sz w:val="18"/>
        </w:rPr>
        <w:t xml:space="preserve"> для перечисления денежных средств.  Отчет и счет  высылаются сканами на  электронную почту Туроператора </w:t>
      </w:r>
      <w:hyperlink r:id="rId5" w:history="1">
        <w:r w:rsidRPr="00032A4F">
          <w:rPr>
            <w:rFonts w:ascii="Times New Roman" w:hAnsi="Times New Roman"/>
            <w:color w:val="0000FF"/>
            <w:sz w:val="18"/>
            <w:u w:val="single"/>
            <w:lang w:val="en-US"/>
          </w:rPr>
          <w:t>svetlana</w:t>
        </w:r>
        <w:r w:rsidRPr="00032A4F">
          <w:rPr>
            <w:rFonts w:ascii="Times New Roman" w:hAnsi="Times New Roman"/>
            <w:color w:val="0000FF"/>
            <w:sz w:val="18"/>
            <w:u w:val="single"/>
          </w:rPr>
          <w:t>.</w:t>
        </w:r>
        <w:r w:rsidRPr="00032A4F">
          <w:rPr>
            <w:rFonts w:ascii="Times New Roman" w:hAnsi="Times New Roman"/>
            <w:color w:val="0000FF"/>
            <w:sz w:val="18"/>
            <w:u w:val="single"/>
            <w:lang w:val="en-US"/>
          </w:rPr>
          <w:t>s</w:t>
        </w:r>
        <w:r w:rsidRPr="00032A4F">
          <w:rPr>
            <w:rFonts w:ascii="Times New Roman" w:hAnsi="Times New Roman"/>
            <w:color w:val="0000FF"/>
            <w:sz w:val="18"/>
            <w:u w:val="single"/>
          </w:rPr>
          <w:t>@nevaseasons.ru</w:t>
        </w:r>
      </w:hyperlink>
      <w:r w:rsidRPr="00032A4F">
        <w:rPr>
          <w:rFonts w:ascii="Times New Roman" w:hAnsi="Times New Roman"/>
          <w:sz w:val="18"/>
        </w:rPr>
        <w:t xml:space="preserve"> и на почту 191036, </w:t>
      </w:r>
      <w:proofErr w:type="spellStart"/>
      <w:r w:rsidRPr="00032A4F">
        <w:rPr>
          <w:rFonts w:ascii="Times New Roman" w:hAnsi="Times New Roman"/>
          <w:sz w:val="18"/>
        </w:rPr>
        <w:t>г.Санкт</w:t>
      </w:r>
      <w:proofErr w:type="spellEnd"/>
      <w:r w:rsidRPr="00032A4F">
        <w:rPr>
          <w:rFonts w:ascii="Times New Roman" w:hAnsi="Times New Roman"/>
          <w:sz w:val="18"/>
        </w:rPr>
        <w:t>-Петербург, а/я 70.</w:t>
      </w:r>
    </w:p>
    <w:p w:rsidR="00E75C97" w:rsidRPr="00032A4F" w:rsidRDefault="00E75C97" w:rsidP="00E75C97">
      <w:pPr>
        <w:ind w:left="720"/>
        <w:contextualSpacing/>
        <w:rPr>
          <w:rFonts w:ascii="Times New Roman" w:hAnsi="Times New Roman"/>
          <w:sz w:val="18"/>
          <w:szCs w:val="20"/>
        </w:rPr>
      </w:pPr>
    </w:p>
    <w:p w:rsidR="00E75C97" w:rsidRPr="00032A4F" w:rsidRDefault="00E75C97" w:rsidP="00E75C97">
      <w:pPr>
        <w:numPr>
          <w:ilvl w:val="0"/>
          <w:numId w:val="1"/>
        </w:numPr>
        <w:contextualSpacing/>
        <w:jc w:val="center"/>
        <w:rPr>
          <w:rFonts w:ascii="Times New Roman" w:hAnsi="Times New Roman"/>
          <w:b/>
          <w:bCs/>
          <w:sz w:val="18"/>
          <w:szCs w:val="20"/>
        </w:rPr>
      </w:pPr>
      <w:r w:rsidRPr="00032A4F">
        <w:rPr>
          <w:rFonts w:ascii="Times New Roman" w:hAnsi="Times New Roman"/>
          <w:b/>
          <w:bCs/>
          <w:sz w:val="18"/>
          <w:szCs w:val="20"/>
        </w:rPr>
        <w:t>Права и обязанности Сторон</w:t>
      </w:r>
    </w:p>
    <w:p w:rsidR="00E75C97" w:rsidRPr="00032A4F" w:rsidRDefault="00E75C97" w:rsidP="00E75C97">
      <w:pPr>
        <w:numPr>
          <w:ilvl w:val="1"/>
          <w:numId w:val="1"/>
        </w:numPr>
        <w:tabs>
          <w:tab w:val="left" w:pos="142"/>
          <w:tab w:val="left" w:pos="426"/>
        </w:tabs>
        <w:ind w:left="0" w:firstLine="0"/>
        <w:contextualSpacing/>
        <w:jc w:val="both"/>
        <w:rPr>
          <w:rFonts w:ascii="Times New Roman" w:hAnsi="Times New Roman"/>
          <w:sz w:val="18"/>
          <w:szCs w:val="20"/>
        </w:rPr>
      </w:pPr>
      <w:proofErr w:type="spellStart"/>
      <w:r w:rsidRPr="00032A4F">
        <w:rPr>
          <w:rFonts w:ascii="Times New Roman" w:hAnsi="Times New Roman"/>
          <w:sz w:val="18"/>
          <w:szCs w:val="20"/>
        </w:rPr>
        <w:t>Турагент</w:t>
      </w:r>
      <w:proofErr w:type="spellEnd"/>
      <w:r w:rsidRPr="00032A4F">
        <w:rPr>
          <w:rFonts w:ascii="Times New Roman" w:hAnsi="Times New Roman"/>
          <w:sz w:val="18"/>
          <w:szCs w:val="20"/>
        </w:rPr>
        <w:t xml:space="preserve"> обязан:</w:t>
      </w:r>
    </w:p>
    <w:p w:rsidR="00E75C97" w:rsidRPr="00032A4F" w:rsidRDefault="00E75C97" w:rsidP="00E75C97">
      <w:pPr>
        <w:tabs>
          <w:tab w:val="left" w:pos="142"/>
          <w:tab w:val="left" w:pos="426"/>
        </w:tabs>
        <w:contextualSpacing/>
        <w:jc w:val="both"/>
        <w:rPr>
          <w:rFonts w:ascii="Times New Roman" w:hAnsi="Times New Roman"/>
          <w:sz w:val="18"/>
          <w:szCs w:val="20"/>
        </w:rPr>
      </w:pPr>
      <w:r w:rsidRPr="00032A4F">
        <w:rPr>
          <w:rFonts w:ascii="Times New Roman" w:hAnsi="Times New Roman"/>
          <w:sz w:val="18"/>
          <w:szCs w:val="20"/>
        </w:rPr>
        <w:t>- разъяснить туристу или заказчику туристского продукта порядок и условия приобретения туристского продукта и услуг в рамках действия Программы, а также порядок и сроки получения возврата части стоимости туристского продукта и услуг на условиях Программы;</w:t>
      </w:r>
    </w:p>
    <w:p w:rsidR="00E75C97" w:rsidRPr="00032A4F" w:rsidRDefault="00E75C97" w:rsidP="00E75C97">
      <w:pPr>
        <w:tabs>
          <w:tab w:val="left" w:pos="142"/>
          <w:tab w:val="left" w:pos="426"/>
        </w:tabs>
        <w:contextualSpacing/>
        <w:jc w:val="both"/>
        <w:rPr>
          <w:rFonts w:ascii="Times New Roman" w:hAnsi="Times New Roman"/>
          <w:sz w:val="18"/>
          <w:szCs w:val="20"/>
        </w:rPr>
      </w:pPr>
      <w:r w:rsidRPr="00032A4F">
        <w:rPr>
          <w:rFonts w:ascii="Times New Roman" w:hAnsi="Times New Roman"/>
          <w:sz w:val="18"/>
          <w:szCs w:val="20"/>
        </w:rPr>
        <w:t>- убедиться в возможности туриста или заказчика туристского продукта произвести самостоятельно оплату подтвержденных Туроператором туристского продукта или услуг банковской картой посредством платежной системы «МИР»;</w:t>
      </w:r>
    </w:p>
    <w:p w:rsidR="00E75C97" w:rsidRPr="00032A4F" w:rsidRDefault="00E75C97" w:rsidP="00E75C97">
      <w:pPr>
        <w:tabs>
          <w:tab w:val="left" w:pos="142"/>
          <w:tab w:val="left" w:pos="426"/>
        </w:tabs>
        <w:contextualSpacing/>
        <w:jc w:val="both"/>
        <w:rPr>
          <w:rFonts w:ascii="Times New Roman" w:hAnsi="Times New Roman"/>
          <w:sz w:val="18"/>
          <w:szCs w:val="20"/>
        </w:rPr>
      </w:pPr>
      <w:r w:rsidRPr="00032A4F">
        <w:rPr>
          <w:rFonts w:ascii="Times New Roman" w:hAnsi="Times New Roman"/>
          <w:sz w:val="18"/>
          <w:szCs w:val="20"/>
        </w:rPr>
        <w:t>- выяснить у туроператора и надлежащим образом и в надлежащие сроки донести до туриста или заказчика туристского продукта информацию о потребительских свойствах туристского продукта или услуг;</w:t>
      </w:r>
    </w:p>
    <w:p w:rsidR="00E75C97" w:rsidRPr="00032A4F" w:rsidRDefault="00E75C97" w:rsidP="00E75C97">
      <w:pPr>
        <w:tabs>
          <w:tab w:val="left" w:pos="142"/>
          <w:tab w:val="left" w:pos="426"/>
        </w:tabs>
        <w:contextualSpacing/>
        <w:jc w:val="both"/>
        <w:rPr>
          <w:rFonts w:ascii="Times New Roman" w:hAnsi="Times New Roman"/>
          <w:sz w:val="18"/>
          <w:szCs w:val="20"/>
        </w:rPr>
      </w:pPr>
      <w:r w:rsidRPr="00032A4F">
        <w:rPr>
          <w:rFonts w:ascii="Times New Roman" w:hAnsi="Times New Roman"/>
          <w:sz w:val="18"/>
          <w:szCs w:val="20"/>
        </w:rPr>
        <w:lastRenderedPageBreak/>
        <w:t xml:space="preserve">- письменно уведомить туриста или заказчика туристского продукта о правилах использования туристского продукта и услуг и получить письменное подтверждение согласия туристов с указанными условиями. При неисполнении данного обязательства </w:t>
      </w:r>
      <w:proofErr w:type="spellStart"/>
      <w:r w:rsidRPr="00032A4F">
        <w:rPr>
          <w:rFonts w:ascii="Times New Roman" w:hAnsi="Times New Roman"/>
          <w:sz w:val="18"/>
          <w:szCs w:val="20"/>
        </w:rPr>
        <w:t>Турагент</w:t>
      </w:r>
      <w:proofErr w:type="spellEnd"/>
      <w:r w:rsidRPr="00032A4F">
        <w:rPr>
          <w:rFonts w:ascii="Times New Roman" w:hAnsi="Times New Roman"/>
          <w:sz w:val="18"/>
          <w:szCs w:val="20"/>
        </w:rPr>
        <w:t xml:space="preserve"> несет самостоятельную материальную ответственность перед туристами;</w:t>
      </w:r>
    </w:p>
    <w:p w:rsidR="00E75C97" w:rsidRPr="00032A4F" w:rsidRDefault="00E75C97" w:rsidP="00E75C97">
      <w:pPr>
        <w:numPr>
          <w:ilvl w:val="1"/>
          <w:numId w:val="1"/>
        </w:numPr>
        <w:tabs>
          <w:tab w:val="left" w:pos="142"/>
          <w:tab w:val="left" w:pos="426"/>
        </w:tabs>
        <w:ind w:left="0" w:firstLine="0"/>
        <w:contextualSpacing/>
        <w:jc w:val="both"/>
        <w:rPr>
          <w:rFonts w:ascii="Times New Roman" w:hAnsi="Times New Roman"/>
          <w:sz w:val="18"/>
          <w:szCs w:val="20"/>
        </w:rPr>
      </w:pPr>
      <w:proofErr w:type="spellStart"/>
      <w:r w:rsidRPr="00032A4F">
        <w:rPr>
          <w:rFonts w:ascii="Times New Roman" w:hAnsi="Times New Roman"/>
          <w:sz w:val="18"/>
          <w:szCs w:val="20"/>
        </w:rPr>
        <w:t>Турагент</w:t>
      </w:r>
      <w:proofErr w:type="spellEnd"/>
      <w:r w:rsidRPr="00032A4F">
        <w:rPr>
          <w:rFonts w:ascii="Times New Roman" w:hAnsi="Times New Roman"/>
          <w:sz w:val="18"/>
          <w:szCs w:val="20"/>
        </w:rPr>
        <w:t xml:space="preserve"> вправе:</w:t>
      </w:r>
    </w:p>
    <w:p w:rsidR="00E75C97" w:rsidRPr="00032A4F" w:rsidRDefault="00E75C97" w:rsidP="00E75C97">
      <w:pPr>
        <w:tabs>
          <w:tab w:val="left" w:pos="142"/>
          <w:tab w:val="left" w:pos="426"/>
        </w:tabs>
        <w:contextualSpacing/>
        <w:jc w:val="both"/>
        <w:rPr>
          <w:rFonts w:ascii="Times New Roman" w:hAnsi="Times New Roman"/>
          <w:sz w:val="18"/>
          <w:szCs w:val="20"/>
        </w:rPr>
      </w:pPr>
      <w:r w:rsidRPr="00032A4F">
        <w:rPr>
          <w:rFonts w:ascii="Times New Roman" w:hAnsi="Times New Roman"/>
          <w:sz w:val="18"/>
          <w:szCs w:val="20"/>
        </w:rPr>
        <w:t>- осуществлять консультирование с Туроператором по условиям сотрудничества по заказу туристского продукта и услуг в рамках действия Программы;</w:t>
      </w:r>
    </w:p>
    <w:p w:rsidR="00E75C97" w:rsidRPr="00032A4F" w:rsidRDefault="00E75C97" w:rsidP="00E75C97">
      <w:pPr>
        <w:tabs>
          <w:tab w:val="left" w:pos="142"/>
          <w:tab w:val="left" w:pos="426"/>
        </w:tabs>
        <w:contextualSpacing/>
        <w:jc w:val="both"/>
        <w:rPr>
          <w:rFonts w:ascii="Times New Roman" w:hAnsi="Times New Roman"/>
          <w:sz w:val="18"/>
          <w:szCs w:val="20"/>
        </w:rPr>
      </w:pPr>
      <w:r w:rsidRPr="00032A4F">
        <w:rPr>
          <w:rFonts w:ascii="Times New Roman" w:hAnsi="Times New Roman"/>
          <w:sz w:val="18"/>
          <w:szCs w:val="20"/>
        </w:rPr>
        <w:t xml:space="preserve">- подобрать и забронировать у Туроператора иные туристские услуги, не противоречащие условиям Программы. </w:t>
      </w:r>
    </w:p>
    <w:p w:rsidR="00E75C97" w:rsidRPr="00032A4F" w:rsidRDefault="00E75C97" w:rsidP="00E75C97">
      <w:pPr>
        <w:numPr>
          <w:ilvl w:val="1"/>
          <w:numId w:val="1"/>
        </w:numPr>
        <w:tabs>
          <w:tab w:val="left" w:pos="142"/>
          <w:tab w:val="left" w:pos="426"/>
        </w:tabs>
        <w:ind w:left="0" w:firstLine="0"/>
        <w:contextualSpacing/>
        <w:jc w:val="both"/>
        <w:rPr>
          <w:rFonts w:ascii="Times New Roman" w:hAnsi="Times New Roman"/>
          <w:sz w:val="18"/>
          <w:szCs w:val="20"/>
        </w:rPr>
      </w:pPr>
      <w:r w:rsidRPr="00032A4F">
        <w:rPr>
          <w:rFonts w:ascii="Times New Roman" w:hAnsi="Times New Roman"/>
          <w:sz w:val="18"/>
          <w:szCs w:val="20"/>
        </w:rPr>
        <w:t>Туроператор обязан:</w:t>
      </w:r>
    </w:p>
    <w:p w:rsidR="00E75C97" w:rsidRPr="00032A4F" w:rsidRDefault="00E75C97" w:rsidP="00E75C97">
      <w:pPr>
        <w:tabs>
          <w:tab w:val="left" w:pos="142"/>
          <w:tab w:val="left" w:pos="426"/>
        </w:tabs>
        <w:contextualSpacing/>
        <w:jc w:val="both"/>
        <w:rPr>
          <w:rFonts w:ascii="Times New Roman" w:hAnsi="Times New Roman"/>
          <w:sz w:val="18"/>
          <w:szCs w:val="20"/>
        </w:rPr>
      </w:pPr>
      <w:r w:rsidRPr="00032A4F">
        <w:rPr>
          <w:rFonts w:ascii="Times New Roman" w:hAnsi="Times New Roman"/>
          <w:sz w:val="18"/>
          <w:szCs w:val="20"/>
        </w:rPr>
        <w:t>- предоставить туристский продукт и услуги в соответствии с подтверждением;</w:t>
      </w:r>
    </w:p>
    <w:p w:rsidR="00E75C97" w:rsidRPr="00032A4F" w:rsidRDefault="00E75C97" w:rsidP="00E75C97">
      <w:pPr>
        <w:tabs>
          <w:tab w:val="left" w:pos="142"/>
          <w:tab w:val="left" w:pos="426"/>
        </w:tabs>
        <w:contextualSpacing/>
        <w:jc w:val="both"/>
        <w:rPr>
          <w:rFonts w:ascii="Times New Roman" w:hAnsi="Times New Roman"/>
          <w:sz w:val="18"/>
          <w:szCs w:val="20"/>
        </w:rPr>
      </w:pPr>
      <w:r w:rsidRPr="00032A4F">
        <w:rPr>
          <w:rFonts w:ascii="Times New Roman" w:hAnsi="Times New Roman"/>
          <w:sz w:val="18"/>
          <w:szCs w:val="20"/>
        </w:rPr>
        <w:t>- обеспечить работоспособность страницы сайта и сервиса оплаты туристских продуктов и услуг;</w:t>
      </w:r>
    </w:p>
    <w:p w:rsidR="00E75C97" w:rsidRPr="00032A4F" w:rsidRDefault="00E75C97" w:rsidP="00E75C97">
      <w:pPr>
        <w:tabs>
          <w:tab w:val="left" w:pos="142"/>
          <w:tab w:val="left" w:pos="426"/>
        </w:tabs>
        <w:contextualSpacing/>
        <w:jc w:val="both"/>
        <w:rPr>
          <w:rFonts w:ascii="Times New Roman" w:hAnsi="Times New Roman"/>
          <w:sz w:val="18"/>
          <w:szCs w:val="20"/>
        </w:rPr>
      </w:pPr>
      <w:r w:rsidRPr="00032A4F">
        <w:rPr>
          <w:rFonts w:ascii="Times New Roman" w:hAnsi="Times New Roman"/>
          <w:sz w:val="18"/>
          <w:szCs w:val="20"/>
        </w:rPr>
        <w:t xml:space="preserve">- осуществить выплату вознаграждения </w:t>
      </w:r>
      <w:proofErr w:type="spellStart"/>
      <w:r w:rsidRPr="00032A4F">
        <w:rPr>
          <w:rFonts w:ascii="Times New Roman" w:hAnsi="Times New Roman"/>
          <w:sz w:val="18"/>
          <w:szCs w:val="20"/>
        </w:rPr>
        <w:t>Турагента</w:t>
      </w:r>
      <w:proofErr w:type="spellEnd"/>
      <w:r w:rsidRPr="00032A4F">
        <w:rPr>
          <w:rFonts w:ascii="Times New Roman" w:hAnsi="Times New Roman"/>
          <w:sz w:val="18"/>
          <w:szCs w:val="20"/>
        </w:rPr>
        <w:t xml:space="preserve"> за каждый заказ в рамках Программы в срок не позднее 5 (пяти) рабочих дней после даты окончания срока оказания услуг Туроператором по предоставлению туристского продукта и услуг.</w:t>
      </w:r>
    </w:p>
    <w:p w:rsidR="00E75C97" w:rsidRPr="00032A4F" w:rsidRDefault="00E75C97" w:rsidP="00E75C97">
      <w:pPr>
        <w:numPr>
          <w:ilvl w:val="1"/>
          <w:numId w:val="1"/>
        </w:numPr>
        <w:tabs>
          <w:tab w:val="left" w:pos="142"/>
          <w:tab w:val="left" w:pos="426"/>
        </w:tabs>
        <w:ind w:left="0" w:firstLine="0"/>
        <w:contextualSpacing/>
        <w:jc w:val="both"/>
        <w:rPr>
          <w:rFonts w:ascii="Times New Roman" w:hAnsi="Times New Roman"/>
          <w:sz w:val="18"/>
          <w:szCs w:val="20"/>
        </w:rPr>
      </w:pPr>
      <w:r w:rsidRPr="00032A4F">
        <w:rPr>
          <w:rFonts w:ascii="Times New Roman" w:hAnsi="Times New Roman"/>
          <w:sz w:val="18"/>
          <w:szCs w:val="20"/>
        </w:rPr>
        <w:t>Туроператор вправе:</w:t>
      </w:r>
    </w:p>
    <w:p w:rsidR="00E75C97" w:rsidRPr="00032A4F" w:rsidRDefault="00E75C97" w:rsidP="00E75C97">
      <w:pPr>
        <w:tabs>
          <w:tab w:val="left" w:pos="142"/>
          <w:tab w:val="left" w:pos="426"/>
        </w:tabs>
        <w:contextualSpacing/>
        <w:jc w:val="both"/>
        <w:rPr>
          <w:rFonts w:ascii="Times New Roman" w:hAnsi="Times New Roman"/>
          <w:sz w:val="18"/>
          <w:szCs w:val="20"/>
        </w:rPr>
      </w:pPr>
      <w:r w:rsidRPr="00032A4F">
        <w:rPr>
          <w:rFonts w:ascii="Times New Roman" w:hAnsi="Times New Roman"/>
          <w:sz w:val="18"/>
          <w:szCs w:val="20"/>
        </w:rPr>
        <w:t xml:space="preserve">- отказать в бронировании туристского продукта и услуг в рамках Программы в случаях нарушения </w:t>
      </w:r>
      <w:proofErr w:type="spellStart"/>
      <w:r w:rsidRPr="00032A4F">
        <w:rPr>
          <w:rFonts w:ascii="Times New Roman" w:hAnsi="Times New Roman"/>
          <w:sz w:val="18"/>
          <w:szCs w:val="20"/>
        </w:rPr>
        <w:t>Турагентом</w:t>
      </w:r>
      <w:proofErr w:type="spellEnd"/>
      <w:r w:rsidRPr="00032A4F">
        <w:rPr>
          <w:rFonts w:ascii="Times New Roman" w:hAnsi="Times New Roman"/>
          <w:sz w:val="18"/>
          <w:szCs w:val="20"/>
        </w:rPr>
        <w:t xml:space="preserve"> условий настоящего дополнительного соглашения или изменения организатором Программы условий Программы.  При наступлении указанных обстоятельств туристу или заказчику туристского продукта предоставляется право получения возврата денежных средств или переноса сроков забронированного туристского продукта и услуг, при этом решение о возврате части стоимости туристского продукта и услуг будет приниматься исходя из условий Программы;</w:t>
      </w:r>
    </w:p>
    <w:p w:rsidR="00E75C97" w:rsidRPr="00032A4F" w:rsidRDefault="00E75C97" w:rsidP="00E75C97">
      <w:pPr>
        <w:tabs>
          <w:tab w:val="left" w:pos="142"/>
          <w:tab w:val="left" w:pos="426"/>
        </w:tabs>
        <w:contextualSpacing/>
        <w:jc w:val="both"/>
        <w:rPr>
          <w:rFonts w:ascii="Times New Roman" w:hAnsi="Times New Roman"/>
          <w:sz w:val="18"/>
          <w:szCs w:val="20"/>
        </w:rPr>
      </w:pPr>
      <w:r w:rsidRPr="00032A4F">
        <w:rPr>
          <w:rFonts w:ascii="Times New Roman" w:hAnsi="Times New Roman"/>
          <w:sz w:val="18"/>
          <w:szCs w:val="20"/>
        </w:rPr>
        <w:t>- изменить сроки предоставления туристского продукта и услуг вследствие действий обстоятельств непреодолимой силы в порядке, предусмотренном законодательством Российской Федерации и на условиях Программы.</w:t>
      </w:r>
    </w:p>
    <w:p w:rsidR="00E75C97" w:rsidRPr="00032A4F" w:rsidRDefault="00E75C97" w:rsidP="00E75C97">
      <w:pPr>
        <w:ind w:left="720"/>
        <w:contextualSpacing/>
        <w:rPr>
          <w:rFonts w:ascii="Times New Roman" w:hAnsi="Times New Roman"/>
          <w:sz w:val="18"/>
          <w:szCs w:val="20"/>
        </w:rPr>
      </w:pPr>
    </w:p>
    <w:p w:rsidR="00E75C97" w:rsidRPr="00032A4F" w:rsidRDefault="00E75C97" w:rsidP="00E75C97">
      <w:pPr>
        <w:numPr>
          <w:ilvl w:val="0"/>
          <w:numId w:val="1"/>
        </w:numPr>
        <w:contextualSpacing/>
        <w:jc w:val="center"/>
        <w:rPr>
          <w:rFonts w:ascii="Times New Roman" w:hAnsi="Times New Roman"/>
          <w:b/>
          <w:bCs/>
          <w:sz w:val="18"/>
          <w:szCs w:val="20"/>
        </w:rPr>
      </w:pPr>
      <w:r w:rsidRPr="00032A4F">
        <w:rPr>
          <w:rFonts w:ascii="Times New Roman" w:hAnsi="Times New Roman"/>
          <w:b/>
          <w:bCs/>
          <w:sz w:val="18"/>
          <w:szCs w:val="20"/>
        </w:rPr>
        <w:t>Условия аннуляции и внесения изменений в туристский продукт</w:t>
      </w:r>
    </w:p>
    <w:p w:rsidR="00E75C97" w:rsidRPr="00032A4F" w:rsidRDefault="00E75C97" w:rsidP="00E75C97">
      <w:pPr>
        <w:numPr>
          <w:ilvl w:val="1"/>
          <w:numId w:val="1"/>
        </w:numPr>
        <w:tabs>
          <w:tab w:val="left" w:pos="284"/>
        </w:tabs>
        <w:ind w:left="0" w:firstLine="0"/>
        <w:contextualSpacing/>
        <w:jc w:val="both"/>
        <w:rPr>
          <w:rFonts w:ascii="Times New Roman" w:hAnsi="Times New Roman"/>
          <w:sz w:val="18"/>
          <w:szCs w:val="20"/>
        </w:rPr>
      </w:pPr>
      <w:r w:rsidRPr="00032A4F">
        <w:rPr>
          <w:rFonts w:ascii="Times New Roman" w:hAnsi="Times New Roman"/>
          <w:sz w:val="18"/>
          <w:szCs w:val="20"/>
        </w:rPr>
        <w:t xml:space="preserve">При аннуляции туристского продукта и услуг, забронированных в рамках Программы, туристу или заказчику туристского продукта возвращаются денежные средства, уплаченные им за туристских продукт и услуги за вычетом фактически понесенных расходов Туроператора. </w:t>
      </w:r>
    </w:p>
    <w:p w:rsidR="00E75C97" w:rsidRPr="00032A4F" w:rsidRDefault="00E75C97" w:rsidP="00E75C97">
      <w:pPr>
        <w:numPr>
          <w:ilvl w:val="1"/>
          <w:numId w:val="1"/>
        </w:numPr>
        <w:tabs>
          <w:tab w:val="left" w:pos="284"/>
        </w:tabs>
        <w:ind w:left="0" w:firstLine="0"/>
        <w:contextualSpacing/>
        <w:jc w:val="both"/>
        <w:rPr>
          <w:rFonts w:ascii="Times New Roman" w:hAnsi="Times New Roman"/>
          <w:sz w:val="18"/>
          <w:szCs w:val="20"/>
        </w:rPr>
      </w:pPr>
      <w:r w:rsidRPr="00032A4F">
        <w:rPr>
          <w:rFonts w:ascii="Times New Roman" w:hAnsi="Times New Roman"/>
          <w:sz w:val="18"/>
          <w:szCs w:val="20"/>
        </w:rPr>
        <w:t xml:space="preserve">Внесение изменений в подтвержденный и оплаченный туристский продукт, равно как и замена сведений о туристе, приравниваются к аннуляции туристского продукта, к данным действиям применяются условия п.3.1. настоящего дополнительного соглашения. </w:t>
      </w:r>
    </w:p>
    <w:p w:rsidR="00E75C97" w:rsidRPr="00032A4F" w:rsidRDefault="00E75C97" w:rsidP="00E75C97">
      <w:pPr>
        <w:numPr>
          <w:ilvl w:val="1"/>
          <w:numId w:val="1"/>
        </w:numPr>
        <w:tabs>
          <w:tab w:val="left" w:pos="284"/>
        </w:tabs>
        <w:ind w:left="0" w:firstLine="0"/>
        <w:contextualSpacing/>
        <w:jc w:val="both"/>
        <w:rPr>
          <w:rFonts w:ascii="Times New Roman" w:hAnsi="Times New Roman"/>
          <w:sz w:val="18"/>
          <w:szCs w:val="20"/>
        </w:rPr>
      </w:pPr>
      <w:r w:rsidRPr="00032A4F">
        <w:rPr>
          <w:rFonts w:ascii="Times New Roman" w:hAnsi="Times New Roman"/>
          <w:sz w:val="18"/>
          <w:szCs w:val="20"/>
        </w:rPr>
        <w:t xml:space="preserve">Условия аннуляции по отдельным видам туристского продукта и услуг могут отличаться от указанных в п.3.1 и п.3.2. настоящего дополнительного соглашения, в таких случаях условия указываются в Подтверждении Туроператора или в отдельных информационных сообщениях в личном кабинете </w:t>
      </w:r>
      <w:proofErr w:type="spellStart"/>
      <w:r w:rsidRPr="00032A4F">
        <w:rPr>
          <w:rFonts w:ascii="Times New Roman" w:hAnsi="Times New Roman"/>
          <w:sz w:val="18"/>
          <w:szCs w:val="20"/>
        </w:rPr>
        <w:t>Турагента</w:t>
      </w:r>
      <w:proofErr w:type="spellEnd"/>
      <w:r w:rsidRPr="00032A4F">
        <w:rPr>
          <w:rFonts w:ascii="Times New Roman" w:hAnsi="Times New Roman"/>
          <w:sz w:val="18"/>
          <w:szCs w:val="20"/>
        </w:rPr>
        <w:t xml:space="preserve">. </w:t>
      </w:r>
    </w:p>
    <w:p w:rsidR="00E75C97" w:rsidRPr="00032A4F" w:rsidRDefault="00E75C97" w:rsidP="00E75C97">
      <w:pPr>
        <w:tabs>
          <w:tab w:val="left" w:pos="284"/>
        </w:tabs>
        <w:contextualSpacing/>
        <w:jc w:val="both"/>
        <w:rPr>
          <w:rFonts w:ascii="Times New Roman" w:hAnsi="Times New Roman"/>
          <w:sz w:val="18"/>
          <w:szCs w:val="20"/>
        </w:rPr>
      </w:pPr>
    </w:p>
    <w:p w:rsidR="00E75C97" w:rsidRPr="00032A4F" w:rsidRDefault="00E75C97" w:rsidP="00E75C97">
      <w:pPr>
        <w:numPr>
          <w:ilvl w:val="0"/>
          <w:numId w:val="1"/>
        </w:numPr>
        <w:contextualSpacing/>
        <w:jc w:val="center"/>
        <w:rPr>
          <w:rFonts w:ascii="Times New Roman" w:hAnsi="Times New Roman"/>
          <w:b/>
          <w:bCs/>
          <w:sz w:val="18"/>
          <w:szCs w:val="20"/>
        </w:rPr>
      </w:pPr>
      <w:r w:rsidRPr="00032A4F">
        <w:rPr>
          <w:rFonts w:ascii="Times New Roman" w:hAnsi="Times New Roman"/>
          <w:b/>
          <w:bCs/>
          <w:sz w:val="18"/>
          <w:szCs w:val="20"/>
        </w:rPr>
        <w:t>Иные существенные условия</w:t>
      </w:r>
    </w:p>
    <w:p w:rsidR="00E75C97" w:rsidRPr="00032A4F" w:rsidRDefault="00E75C97" w:rsidP="00E75C97">
      <w:pPr>
        <w:numPr>
          <w:ilvl w:val="1"/>
          <w:numId w:val="1"/>
        </w:numPr>
        <w:ind w:left="0" w:firstLine="0"/>
        <w:contextualSpacing/>
        <w:jc w:val="both"/>
        <w:rPr>
          <w:rFonts w:ascii="Times New Roman" w:hAnsi="Times New Roman"/>
          <w:sz w:val="18"/>
          <w:szCs w:val="20"/>
        </w:rPr>
      </w:pPr>
      <w:r w:rsidRPr="00032A4F">
        <w:rPr>
          <w:rFonts w:ascii="Times New Roman" w:hAnsi="Times New Roman"/>
          <w:sz w:val="18"/>
          <w:szCs w:val="20"/>
        </w:rPr>
        <w:t xml:space="preserve">К правоотношениям сторон, возникающим в </w:t>
      </w:r>
      <w:proofErr w:type="gramStart"/>
      <w:r w:rsidRPr="00032A4F">
        <w:rPr>
          <w:rFonts w:ascii="Times New Roman" w:hAnsi="Times New Roman"/>
          <w:sz w:val="18"/>
          <w:szCs w:val="20"/>
        </w:rPr>
        <w:t>процессе  реализации</w:t>
      </w:r>
      <w:proofErr w:type="gramEnd"/>
      <w:r w:rsidRPr="00032A4F">
        <w:rPr>
          <w:rFonts w:ascii="Times New Roman" w:hAnsi="Times New Roman"/>
          <w:sz w:val="18"/>
          <w:szCs w:val="20"/>
        </w:rPr>
        <w:t xml:space="preserve">  туристского продукта или услуг, не урегулированным данным соглашением, применяются положения Договора.</w:t>
      </w:r>
    </w:p>
    <w:p w:rsidR="00E75C97" w:rsidRPr="00032A4F" w:rsidRDefault="00E75C97" w:rsidP="00E75C97">
      <w:pPr>
        <w:numPr>
          <w:ilvl w:val="1"/>
          <w:numId w:val="1"/>
        </w:numPr>
        <w:ind w:left="0" w:firstLine="0"/>
        <w:contextualSpacing/>
        <w:jc w:val="both"/>
        <w:rPr>
          <w:rFonts w:ascii="Times New Roman" w:hAnsi="Times New Roman"/>
          <w:sz w:val="18"/>
          <w:szCs w:val="20"/>
        </w:rPr>
      </w:pPr>
      <w:r w:rsidRPr="00032A4F">
        <w:rPr>
          <w:rFonts w:ascii="Times New Roman" w:hAnsi="Times New Roman"/>
          <w:sz w:val="18"/>
          <w:szCs w:val="20"/>
        </w:rPr>
        <w:t>Настоящее дополнительное соглашение вступает в силу с момента его подписания и действует в течение срока действия Программы, составлено в двух экземплярах, по одному для каждой стороны, оба экземпляра имеют одинаковую юридическую силу.</w:t>
      </w:r>
    </w:p>
    <w:p w:rsidR="00E75C97" w:rsidRPr="00032A4F" w:rsidRDefault="00E75C97" w:rsidP="00E75C97">
      <w:pPr>
        <w:contextualSpacing/>
        <w:rPr>
          <w:rFonts w:ascii="Times New Roman" w:hAnsi="Times New Roman"/>
          <w:sz w:val="18"/>
          <w:szCs w:val="20"/>
        </w:rPr>
      </w:pPr>
    </w:p>
    <w:p w:rsidR="00E75C97" w:rsidRPr="00032A4F" w:rsidRDefault="00E75C97" w:rsidP="00E75C97">
      <w:pPr>
        <w:numPr>
          <w:ilvl w:val="0"/>
          <w:numId w:val="1"/>
        </w:numPr>
        <w:contextualSpacing/>
        <w:jc w:val="center"/>
        <w:rPr>
          <w:rFonts w:ascii="Times New Roman" w:hAnsi="Times New Roman"/>
          <w:b/>
          <w:bCs/>
          <w:sz w:val="18"/>
          <w:szCs w:val="20"/>
        </w:rPr>
      </w:pPr>
      <w:r w:rsidRPr="00032A4F">
        <w:rPr>
          <w:rFonts w:ascii="Times New Roman" w:hAnsi="Times New Roman"/>
          <w:b/>
          <w:bCs/>
          <w:sz w:val="18"/>
          <w:szCs w:val="20"/>
        </w:rPr>
        <w:t>Реквизиты сторон</w:t>
      </w:r>
    </w:p>
    <w:p w:rsidR="00E75C97" w:rsidRPr="00032A4F" w:rsidRDefault="00E75C97" w:rsidP="00E75C97">
      <w:pPr>
        <w:rPr>
          <w:rFonts w:ascii="Times New Roman" w:hAnsi="Times New Roman"/>
          <w:sz w:val="18"/>
          <w:szCs w:val="20"/>
          <w:lang w:val="en-US"/>
        </w:rPr>
      </w:pPr>
    </w:p>
    <w:tbl>
      <w:tblPr>
        <w:tblW w:w="0" w:type="auto"/>
        <w:tblBorders>
          <w:insideH w:val="single" w:sz="4" w:space="0" w:color="auto"/>
        </w:tblBorders>
        <w:tblLook w:val="04A0" w:firstRow="1" w:lastRow="0" w:firstColumn="1" w:lastColumn="0" w:noHBand="0" w:noVBand="1"/>
      </w:tblPr>
      <w:tblGrid>
        <w:gridCol w:w="4785"/>
        <w:gridCol w:w="4786"/>
      </w:tblGrid>
      <w:tr w:rsidR="00E75C97" w:rsidRPr="00032A4F" w:rsidTr="00476A8C">
        <w:tc>
          <w:tcPr>
            <w:tcW w:w="4785" w:type="dxa"/>
            <w:shd w:val="clear" w:color="auto" w:fill="auto"/>
          </w:tcPr>
          <w:p w:rsidR="00E75C97" w:rsidRPr="00032A4F" w:rsidRDefault="00E75C97" w:rsidP="00476A8C">
            <w:pPr>
              <w:tabs>
                <w:tab w:val="left" w:pos="-709"/>
              </w:tabs>
              <w:spacing w:after="0" w:line="240" w:lineRule="auto"/>
              <w:ind w:right="-345"/>
              <w:jc w:val="both"/>
              <w:rPr>
                <w:rFonts w:ascii="Times New Roman" w:hAnsi="Times New Roman"/>
                <w:b/>
                <w:sz w:val="16"/>
                <w:szCs w:val="24"/>
              </w:rPr>
            </w:pPr>
            <w:r w:rsidRPr="00032A4F">
              <w:rPr>
                <w:rFonts w:ascii="Times New Roman" w:hAnsi="Times New Roman"/>
                <w:b/>
                <w:sz w:val="16"/>
                <w:szCs w:val="24"/>
              </w:rPr>
              <w:t xml:space="preserve">Туроператор: </w:t>
            </w:r>
          </w:p>
          <w:p w:rsidR="00E75C97" w:rsidRPr="00636564" w:rsidRDefault="00E75C97" w:rsidP="00476A8C">
            <w:pPr>
              <w:tabs>
                <w:tab w:val="left" w:pos="-709"/>
              </w:tabs>
              <w:spacing w:after="0" w:line="240" w:lineRule="auto"/>
              <w:ind w:right="-345"/>
              <w:jc w:val="both"/>
              <w:rPr>
                <w:rFonts w:ascii="Times New Roman" w:hAnsi="Times New Roman"/>
                <w:sz w:val="16"/>
                <w:szCs w:val="24"/>
              </w:rPr>
            </w:pPr>
            <w:r w:rsidRPr="00636564">
              <w:rPr>
                <w:rFonts w:ascii="Times New Roman" w:hAnsi="Times New Roman"/>
                <w:sz w:val="16"/>
                <w:szCs w:val="24"/>
              </w:rPr>
              <w:t>Общество с ограниченной ответственностью</w:t>
            </w:r>
          </w:p>
          <w:p w:rsidR="00E75C97" w:rsidRPr="00636564" w:rsidRDefault="00E75C97" w:rsidP="00476A8C">
            <w:pPr>
              <w:tabs>
                <w:tab w:val="left" w:pos="-709"/>
              </w:tabs>
              <w:spacing w:after="0" w:line="240" w:lineRule="auto"/>
              <w:ind w:right="-345"/>
              <w:jc w:val="both"/>
              <w:rPr>
                <w:rFonts w:ascii="Times New Roman" w:hAnsi="Times New Roman"/>
                <w:sz w:val="16"/>
                <w:szCs w:val="24"/>
              </w:rPr>
            </w:pPr>
            <w:r w:rsidRPr="00636564">
              <w:rPr>
                <w:rFonts w:ascii="Times New Roman" w:hAnsi="Times New Roman"/>
                <w:sz w:val="16"/>
                <w:szCs w:val="24"/>
              </w:rPr>
              <w:t>«</w:t>
            </w:r>
            <w:proofErr w:type="spellStart"/>
            <w:r w:rsidRPr="00636564">
              <w:rPr>
                <w:rFonts w:ascii="Times New Roman" w:hAnsi="Times New Roman"/>
                <w:sz w:val="16"/>
                <w:szCs w:val="24"/>
              </w:rPr>
              <w:t>Конференц</w:t>
            </w:r>
            <w:proofErr w:type="spellEnd"/>
            <w:r w:rsidRPr="00636564">
              <w:rPr>
                <w:rFonts w:ascii="Times New Roman" w:hAnsi="Times New Roman"/>
                <w:sz w:val="16"/>
                <w:szCs w:val="24"/>
              </w:rPr>
              <w:t xml:space="preserve"> </w:t>
            </w:r>
            <w:proofErr w:type="spellStart"/>
            <w:r w:rsidRPr="00636564">
              <w:rPr>
                <w:rFonts w:ascii="Times New Roman" w:hAnsi="Times New Roman"/>
                <w:sz w:val="16"/>
                <w:szCs w:val="24"/>
              </w:rPr>
              <w:t>Инсентив</w:t>
            </w:r>
            <w:proofErr w:type="spellEnd"/>
            <w:r w:rsidRPr="00636564">
              <w:rPr>
                <w:rFonts w:ascii="Times New Roman" w:hAnsi="Times New Roman"/>
                <w:sz w:val="16"/>
                <w:szCs w:val="24"/>
              </w:rPr>
              <w:t xml:space="preserve"> Трэвел Сервис»</w:t>
            </w:r>
          </w:p>
          <w:p w:rsidR="00E75C97" w:rsidRPr="00636564" w:rsidRDefault="00E75C97" w:rsidP="00476A8C">
            <w:pPr>
              <w:spacing w:after="0" w:line="240" w:lineRule="auto"/>
              <w:rPr>
                <w:rFonts w:ascii="Times New Roman" w:hAnsi="Times New Roman"/>
                <w:sz w:val="16"/>
                <w:szCs w:val="24"/>
              </w:rPr>
            </w:pPr>
            <w:r w:rsidRPr="00636564">
              <w:rPr>
                <w:rFonts w:ascii="Times New Roman" w:hAnsi="Times New Roman"/>
                <w:sz w:val="16"/>
                <w:szCs w:val="24"/>
              </w:rPr>
              <w:t>(ООО «КИТ Сервис»)</w:t>
            </w:r>
          </w:p>
          <w:p w:rsidR="00E75C97" w:rsidRPr="00636564" w:rsidRDefault="00E75C97" w:rsidP="00476A8C">
            <w:pPr>
              <w:spacing w:after="0" w:line="240" w:lineRule="auto"/>
              <w:rPr>
                <w:rFonts w:ascii="Times New Roman" w:hAnsi="Times New Roman"/>
                <w:sz w:val="16"/>
                <w:szCs w:val="24"/>
              </w:rPr>
            </w:pPr>
          </w:p>
          <w:p w:rsidR="00E75C97" w:rsidRPr="00636564" w:rsidRDefault="00E75C97" w:rsidP="00476A8C">
            <w:pPr>
              <w:spacing w:after="0" w:line="240" w:lineRule="auto"/>
              <w:rPr>
                <w:rFonts w:ascii="Times New Roman" w:hAnsi="Times New Roman"/>
                <w:sz w:val="16"/>
                <w:szCs w:val="20"/>
              </w:rPr>
            </w:pPr>
            <w:r w:rsidRPr="00636564">
              <w:rPr>
                <w:rFonts w:ascii="Times New Roman" w:hAnsi="Times New Roman"/>
                <w:sz w:val="16"/>
                <w:szCs w:val="20"/>
              </w:rPr>
              <w:t>ИНН 7841348536 КПП 784201001</w:t>
            </w:r>
          </w:p>
          <w:p w:rsidR="00E75C97" w:rsidRPr="00636564" w:rsidRDefault="00E75C97" w:rsidP="00476A8C">
            <w:pPr>
              <w:spacing w:after="0" w:line="240" w:lineRule="auto"/>
              <w:rPr>
                <w:rFonts w:ascii="Times New Roman" w:hAnsi="Times New Roman"/>
                <w:sz w:val="16"/>
                <w:szCs w:val="20"/>
              </w:rPr>
            </w:pPr>
            <w:r w:rsidRPr="00636564">
              <w:rPr>
                <w:rFonts w:ascii="Times New Roman" w:hAnsi="Times New Roman"/>
                <w:sz w:val="16"/>
                <w:szCs w:val="20"/>
              </w:rPr>
              <w:t>ОГРН 5067847558829</w:t>
            </w:r>
          </w:p>
          <w:p w:rsidR="00E75C97" w:rsidRPr="00636564" w:rsidRDefault="00E75C97" w:rsidP="00476A8C">
            <w:pPr>
              <w:spacing w:after="0" w:line="240" w:lineRule="auto"/>
              <w:rPr>
                <w:rFonts w:ascii="Times New Roman" w:hAnsi="Times New Roman"/>
                <w:sz w:val="16"/>
                <w:szCs w:val="20"/>
              </w:rPr>
            </w:pPr>
            <w:r w:rsidRPr="00636564">
              <w:rPr>
                <w:rFonts w:ascii="Times New Roman" w:hAnsi="Times New Roman"/>
                <w:sz w:val="16"/>
                <w:szCs w:val="20"/>
              </w:rPr>
              <w:t>Адрес: 191036, РФ, Санкт-Петербург, Лиговский пр., дом 10/118, помещение 223-Н, офис 229</w:t>
            </w:r>
          </w:p>
          <w:p w:rsidR="00E75C97" w:rsidRPr="00636564" w:rsidRDefault="00E75C97" w:rsidP="00476A8C">
            <w:pPr>
              <w:spacing w:after="0" w:line="240" w:lineRule="auto"/>
              <w:rPr>
                <w:rFonts w:ascii="Times New Roman" w:hAnsi="Times New Roman"/>
                <w:sz w:val="16"/>
                <w:szCs w:val="20"/>
              </w:rPr>
            </w:pPr>
            <w:r w:rsidRPr="00636564">
              <w:rPr>
                <w:rFonts w:ascii="Times New Roman" w:hAnsi="Times New Roman"/>
                <w:sz w:val="16"/>
                <w:szCs w:val="20"/>
              </w:rPr>
              <w:t>Банк получателя:</w:t>
            </w:r>
          </w:p>
          <w:p w:rsidR="00E75C97" w:rsidRPr="00636564" w:rsidRDefault="00E75C97" w:rsidP="00476A8C">
            <w:pPr>
              <w:spacing w:after="0" w:line="240" w:lineRule="auto"/>
              <w:rPr>
                <w:rFonts w:ascii="Times New Roman" w:hAnsi="Times New Roman"/>
                <w:sz w:val="16"/>
                <w:szCs w:val="20"/>
              </w:rPr>
            </w:pPr>
            <w:r w:rsidRPr="00636564">
              <w:rPr>
                <w:rFonts w:ascii="Times New Roman" w:hAnsi="Times New Roman"/>
                <w:sz w:val="16"/>
                <w:szCs w:val="20"/>
              </w:rPr>
              <w:t>ОАО Банк АЛЕКСАНДРОВСКИЙ;</w:t>
            </w:r>
          </w:p>
          <w:p w:rsidR="00E75C97" w:rsidRPr="00636564" w:rsidRDefault="00E75C97" w:rsidP="00476A8C">
            <w:pPr>
              <w:spacing w:after="0" w:line="240" w:lineRule="auto"/>
              <w:rPr>
                <w:rFonts w:ascii="Times New Roman" w:hAnsi="Times New Roman"/>
                <w:sz w:val="16"/>
                <w:szCs w:val="20"/>
              </w:rPr>
            </w:pPr>
            <w:r w:rsidRPr="00636564">
              <w:rPr>
                <w:rFonts w:ascii="Times New Roman" w:hAnsi="Times New Roman"/>
                <w:sz w:val="16"/>
                <w:szCs w:val="20"/>
              </w:rPr>
              <w:t>г. Санкт-Петербург</w:t>
            </w:r>
          </w:p>
          <w:p w:rsidR="00E75C97" w:rsidRPr="00636564" w:rsidRDefault="00E75C97" w:rsidP="00476A8C">
            <w:pPr>
              <w:spacing w:after="0" w:line="240" w:lineRule="auto"/>
              <w:rPr>
                <w:rFonts w:ascii="Times New Roman" w:hAnsi="Times New Roman"/>
                <w:sz w:val="16"/>
                <w:szCs w:val="20"/>
              </w:rPr>
            </w:pPr>
            <w:r w:rsidRPr="00636564">
              <w:rPr>
                <w:rFonts w:ascii="Times New Roman" w:hAnsi="Times New Roman"/>
                <w:sz w:val="16"/>
                <w:szCs w:val="20"/>
              </w:rPr>
              <w:t>к/</w:t>
            </w:r>
            <w:proofErr w:type="spellStart"/>
            <w:r w:rsidRPr="00636564">
              <w:rPr>
                <w:rFonts w:ascii="Times New Roman" w:hAnsi="Times New Roman"/>
                <w:sz w:val="16"/>
                <w:szCs w:val="20"/>
              </w:rPr>
              <w:t>сч</w:t>
            </w:r>
            <w:proofErr w:type="spellEnd"/>
            <w:r w:rsidRPr="00636564">
              <w:rPr>
                <w:rFonts w:ascii="Times New Roman" w:hAnsi="Times New Roman"/>
                <w:sz w:val="16"/>
                <w:szCs w:val="20"/>
              </w:rPr>
              <w:t>. № 30101810000000000755</w:t>
            </w:r>
          </w:p>
          <w:p w:rsidR="00E75C97" w:rsidRPr="00636564" w:rsidRDefault="00E75C97" w:rsidP="00476A8C">
            <w:pPr>
              <w:spacing w:after="0" w:line="240" w:lineRule="auto"/>
              <w:rPr>
                <w:rFonts w:ascii="Times New Roman" w:hAnsi="Times New Roman"/>
                <w:sz w:val="16"/>
                <w:szCs w:val="20"/>
              </w:rPr>
            </w:pPr>
            <w:r w:rsidRPr="00636564">
              <w:rPr>
                <w:rFonts w:ascii="Times New Roman" w:hAnsi="Times New Roman"/>
                <w:sz w:val="16"/>
                <w:szCs w:val="20"/>
              </w:rPr>
              <w:t>р/</w:t>
            </w:r>
            <w:proofErr w:type="spellStart"/>
            <w:r w:rsidRPr="00636564">
              <w:rPr>
                <w:rFonts w:ascii="Times New Roman" w:hAnsi="Times New Roman"/>
                <w:sz w:val="16"/>
                <w:szCs w:val="20"/>
              </w:rPr>
              <w:t>сч</w:t>
            </w:r>
            <w:proofErr w:type="spellEnd"/>
            <w:r w:rsidRPr="00636564">
              <w:rPr>
                <w:rFonts w:ascii="Times New Roman" w:hAnsi="Times New Roman"/>
                <w:sz w:val="16"/>
                <w:szCs w:val="20"/>
              </w:rPr>
              <w:t>. № 40702810900100005745</w:t>
            </w:r>
          </w:p>
          <w:p w:rsidR="00E75C97" w:rsidRPr="00636564" w:rsidRDefault="00E75C97" w:rsidP="00476A8C">
            <w:pPr>
              <w:spacing w:after="0" w:line="240" w:lineRule="auto"/>
              <w:rPr>
                <w:rFonts w:ascii="Times New Roman" w:hAnsi="Times New Roman"/>
                <w:sz w:val="16"/>
                <w:szCs w:val="20"/>
              </w:rPr>
            </w:pPr>
            <w:r w:rsidRPr="00636564">
              <w:rPr>
                <w:rFonts w:ascii="Times New Roman" w:hAnsi="Times New Roman"/>
                <w:sz w:val="16"/>
                <w:szCs w:val="20"/>
              </w:rPr>
              <w:t>БИК 044030755</w:t>
            </w:r>
          </w:p>
          <w:p w:rsidR="00E75C97" w:rsidRPr="00636564" w:rsidRDefault="00E75C97" w:rsidP="00476A8C">
            <w:pPr>
              <w:spacing w:after="0" w:line="240" w:lineRule="auto"/>
              <w:rPr>
                <w:rFonts w:ascii="Times New Roman" w:hAnsi="Times New Roman"/>
                <w:sz w:val="16"/>
                <w:szCs w:val="20"/>
              </w:rPr>
            </w:pPr>
            <w:r w:rsidRPr="00636564">
              <w:rPr>
                <w:rFonts w:ascii="Times New Roman" w:hAnsi="Times New Roman"/>
                <w:sz w:val="16"/>
                <w:szCs w:val="20"/>
              </w:rPr>
              <w:t>т/ф: +7 812 507-97-22</w:t>
            </w:r>
          </w:p>
          <w:p w:rsidR="00E75C97" w:rsidRPr="00636564" w:rsidRDefault="00E75C97" w:rsidP="00476A8C">
            <w:pPr>
              <w:spacing w:after="0" w:line="240" w:lineRule="auto"/>
              <w:rPr>
                <w:rFonts w:ascii="Times New Roman" w:hAnsi="Times New Roman"/>
                <w:sz w:val="16"/>
                <w:szCs w:val="20"/>
              </w:rPr>
            </w:pPr>
            <w:r w:rsidRPr="00636564">
              <w:rPr>
                <w:rFonts w:ascii="Times New Roman" w:hAnsi="Times New Roman"/>
                <w:sz w:val="16"/>
                <w:szCs w:val="20"/>
              </w:rPr>
              <w:t>E-</w:t>
            </w:r>
            <w:proofErr w:type="spellStart"/>
            <w:r w:rsidRPr="00636564">
              <w:rPr>
                <w:rFonts w:ascii="Times New Roman" w:hAnsi="Times New Roman"/>
                <w:sz w:val="16"/>
                <w:szCs w:val="20"/>
              </w:rPr>
              <w:t>mail</w:t>
            </w:r>
            <w:proofErr w:type="spellEnd"/>
            <w:r w:rsidRPr="00636564">
              <w:rPr>
                <w:rFonts w:ascii="Times New Roman" w:hAnsi="Times New Roman"/>
                <w:sz w:val="16"/>
                <w:szCs w:val="20"/>
              </w:rPr>
              <w:t>: spb@cit-service.ru</w:t>
            </w:r>
          </w:p>
          <w:p w:rsidR="00E75C97" w:rsidRPr="00032A4F" w:rsidRDefault="00E75C97" w:rsidP="00476A8C">
            <w:pPr>
              <w:spacing w:after="0" w:line="240" w:lineRule="auto"/>
              <w:rPr>
                <w:rFonts w:ascii="Times New Roman" w:hAnsi="Times New Roman"/>
                <w:sz w:val="16"/>
                <w:szCs w:val="20"/>
              </w:rPr>
            </w:pPr>
            <w:r w:rsidRPr="00636564">
              <w:rPr>
                <w:rFonts w:ascii="Times New Roman" w:hAnsi="Times New Roman"/>
                <w:sz w:val="16"/>
                <w:szCs w:val="20"/>
              </w:rPr>
              <w:t>https://www.cit-service.ru</w:t>
            </w:r>
          </w:p>
        </w:tc>
        <w:tc>
          <w:tcPr>
            <w:tcW w:w="4786" w:type="dxa"/>
            <w:shd w:val="clear" w:color="auto" w:fill="auto"/>
          </w:tcPr>
          <w:p w:rsidR="00E75C97" w:rsidRPr="00032A4F" w:rsidRDefault="00E75C97" w:rsidP="00476A8C">
            <w:pPr>
              <w:spacing w:after="0" w:line="240" w:lineRule="auto"/>
              <w:rPr>
                <w:rFonts w:ascii="Times New Roman" w:hAnsi="Times New Roman"/>
                <w:b/>
                <w:sz w:val="16"/>
                <w:szCs w:val="20"/>
              </w:rPr>
            </w:pPr>
            <w:proofErr w:type="spellStart"/>
            <w:r w:rsidRPr="00032A4F">
              <w:rPr>
                <w:rFonts w:ascii="Times New Roman" w:hAnsi="Times New Roman"/>
                <w:b/>
                <w:sz w:val="16"/>
                <w:szCs w:val="20"/>
              </w:rPr>
              <w:t>Турагент</w:t>
            </w:r>
            <w:proofErr w:type="spellEnd"/>
            <w:r w:rsidRPr="00032A4F">
              <w:rPr>
                <w:rFonts w:ascii="Times New Roman" w:hAnsi="Times New Roman"/>
                <w:b/>
                <w:sz w:val="16"/>
                <w:szCs w:val="20"/>
              </w:rPr>
              <w:t>:</w:t>
            </w:r>
          </w:p>
          <w:p w:rsidR="00E75C97" w:rsidRPr="00032A4F" w:rsidRDefault="00E75C97" w:rsidP="00476A8C">
            <w:pPr>
              <w:snapToGrid w:val="0"/>
              <w:spacing w:after="0" w:line="240" w:lineRule="auto"/>
              <w:ind w:right="-284"/>
              <w:jc w:val="both"/>
              <w:rPr>
                <w:rFonts w:ascii="Times New Roman" w:eastAsia="Times New Roman" w:hAnsi="Times New Roman"/>
                <w:sz w:val="18"/>
                <w:szCs w:val="18"/>
                <w:lang w:eastAsia="ru-RU"/>
              </w:rPr>
            </w:pPr>
            <w:r w:rsidRPr="00032A4F">
              <w:rPr>
                <w:rFonts w:ascii="Times New Roman" w:eastAsia="Times New Roman" w:hAnsi="Times New Roman"/>
                <w:b/>
                <w:sz w:val="18"/>
                <w:szCs w:val="18"/>
                <w:lang w:eastAsia="ru-RU"/>
              </w:rPr>
              <w:t>_____________________</w:t>
            </w:r>
            <w:r w:rsidRPr="00032A4F">
              <w:rPr>
                <w:rFonts w:ascii="Times New Roman" w:eastAsia="Times New Roman" w:hAnsi="Times New Roman"/>
                <w:sz w:val="18"/>
                <w:szCs w:val="18"/>
                <w:lang w:eastAsia="ru-RU"/>
              </w:rPr>
              <w:t>____________________</w:t>
            </w:r>
          </w:p>
          <w:p w:rsidR="00E75C97" w:rsidRPr="00032A4F" w:rsidRDefault="00E75C97" w:rsidP="00476A8C">
            <w:pPr>
              <w:snapToGrid w:val="0"/>
              <w:spacing w:after="0" w:line="240" w:lineRule="auto"/>
              <w:ind w:right="-25"/>
              <w:jc w:val="both"/>
              <w:rPr>
                <w:rFonts w:ascii="Times New Roman" w:eastAsia="Times New Roman" w:hAnsi="Times New Roman"/>
                <w:sz w:val="18"/>
                <w:szCs w:val="18"/>
                <w:lang w:eastAsia="ru-RU"/>
              </w:rPr>
            </w:pPr>
            <w:r w:rsidRPr="00032A4F">
              <w:rPr>
                <w:rFonts w:ascii="Times New Roman" w:eastAsia="Times New Roman" w:hAnsi="Times New Roman"/>
                <w:sz w:val="18"/>
                <w:szCs w:val="18"/>
                <w:lang w:eastAsia="ru-RU"/>
              </w:rPr>
              <w:t>Место нахождения: ________________________</w:t>
            </w:r>
          </w:p>
          <w:p w:rsidR="00E75C97" w:rsidRPr="00032A4F" w:rsidRDefault="00E75C97" w:rsidP="00476A8C">
            <w:pPr>
              <w:snapToGrid w:val="0"/>
              <w:spacing w:after="0" w:line="240" w:lineRule="auto"/>
              <w:ind w:right="-25"/>
              <w:jc w:val="both"/>
              <w:rPr>
                <w:rFonts w:ascii="Times New Roman" w:eastAsia="Times New Roman" w:hAnsi="Times New Roman"/>
                <w:sz w:val="18"/>
                <w:szCs w:val="18"/>
                <w:lang w:eastAsia="ru-RU"/>
              </w:rPr>
            </w:pPr>
            <w:r w:rsidRPr="00032A4F">
              <w:rPr>
                <w:rFonts w:ascii="Times New Roman" w:eastAsia="Times New Roman" w:hAnsi="Times New Roman"/>
                <w:sz w:val="18"/>
                <w:szCs w:val="18"/>
                <w:lang w:eastAsia="ru-RU"/>
              </w:rPr>
              <w:t>_________________________________________</w:t>
            </w:r>
          </w:p>
          <w:p w:rsidR="00E75C97" w:rsidRPr="00032A4F" w:rsidRDefault="00E75C97" w:rsidP="00476A8C">
            <w:pPr>
              <w:snapToGrid w:val="0"/>
              <w:spacing w:after="0" w:line="240" w:lineRule="auto"/>
              <w:ind w:right="-25"/>
              <w:jc w:val="both"/>
              <w:rPr>
                <w:rFonts w:ascii="Times New Roman" w:eastAsia="Times New Roman" w:hAnsi="Times New Roman"/>
                <w:sz w:val="18"/>
                <w:szCs w:val="18"/>
                <w:lang w:eastAsia="ru-RU"/>
              </w:rPr>
            </w:pPr>
            <w:r w:rsidRPr="00032A4F">
              <w:rPr>
                <w:rFonts w:ascii="Times New Roman" w:eastAsia="Times New Roman" w:hAnsi="Times New Roman"/>
                <w:sz w:val="18"/>
                <w:szCs w:val="18"/>
                <w:lang w:eastAsia="ru-RU"/>
              </w:rPr>
              <w:t>Почтовый адрес: ___________________________</w:t>
            </w:r>
          </w:p>
          <w:p w:rsidR="00E75C97" w:rsidRPr="00032A4F" w:rsidRDefault="00E75C97" w:rsidP="00476A8C">
            <w:pPr>
              <w:snapToGrid w:val="0"/>
              <w:spacing w:after="0" w:line="240" w:lineRule="auto"/>
              <w:ind w:right="-25"/>
              <w:jc w:val="both"/>
              <w:rPr>
                <w:rFonts w:ascii="Times New Roman" w:eastAsia="Times New Roman" w:hAnsi="Times New Roman"/>
                <w:sz w:val="18"/>
                <w:szCs w:val="18"/>
                <w:lang w:eastAsia="ru-RU"/>
              </w:rPr>
            </w:pPr>
            <w:r w:rsidRPr="00032A4F">
              <w:rPr>
                <w:rFonts w:ascii="Times New Roman" w:eastAsia="Times New Roman" w:hAnsi="Times New Roman"/>
                <w:sz w:val="18"/>
                <w:szCs w:val="18"/>
                <w:lang w:eastAsia="ru-RU"/>
              </w:rPr>
              <w:t>_________________________________________</w:t>
            </w:r>
          </w:p>
          <w:p w:rsidR="00E75C97" w:rsidRPr="00032A4F" w:rsidRDefault="00E75C97" w:rsidP="00476A8C">
            <w:pPr>
              <w:snapToGrid w:val="0"/>
              <w:spacing w:after="0" w:line="240" w:lineRule="auto"/>
              <w:ind w:right="-25"/>
              <w:jc w:val="both"/>
              <w:rPr>
                <w:rFonts w:ascii="Times New Roman" w:eastAsia="Times New Roman" w:hAnsi="Times New Roman"/>
                <w:sz w:val="18"/>
                <w:szCs w:val="18"/>
                <w:lang w:eastAsia="ru-RU"/>
              </w:rPr>
            </w:pPr>
            <w:r w:rsidRPr="00032A4F">
              <w:rPr>
                <w:rFonts w:ascii="Times New Roman" w:eastAsia="Times New Roman" w:hAnsi="Times New Roman"/>
                <w:sz w:val="18"/>
                <w:szCs w:val="18"/>
                <w:lang w:eastAsia="ru-RU"/>
              </w:rPr>
              <w:t>телефон ___________________________</w:t>
            </w:r>
          </w:p>
          <w:p w:rsidR="00E75C97" w:rsidRPr="00032A4F" w:rsidRDefault="00E75C97" w:rsidP="00476A8C">
            <w:pPr>
              <w:snapToGrid w:val="0"/>
              <w:spacing w:after="0" w:line="240" w:lineRule="auto"/>
              <w:ind w:right="-25"/>
              <w:jc w:val="both"/>
              <w:rPr>
                <w:rFonts w:ascii="Times New Roman" w:eastAsia="Times New Roman" w:hAnsi="Times New Roman"/>
                <w:sz w:val="18"/>
                <w:szCs w:val="18"/>
                <w:lang w:eastAsia="ru-RU"/>
              </w:rPr>
            </w:pPr>
            <w:r w:rsidRPr="00032A4F">
              <w:rPr>
                <w:rFonts w:ascii="Times New Roman" w:eastAsia="Times New Roman" w:hAnsi="Times New Roman"/>
                <w:sz w:val="18"/>
                <w:szCs w:val="18"/>
                <w:lang w:eastAsia="ru-RU"/>
              </w:rPr>
              <w:t>факс __________________________________</w:t>
            </w:r>
          </w:p>
          <w:p w:rsidR="00E75C97" w:rsidRPr="00032A4F" w:rsidRDefault="00E75C97" w:rsidP="00476A8C">
            <w:pPr>
              <w:snapToGrid w:val="0"/>
              <w:spacing w:after="0" w:line="240" w:lineRule="auto"/>
              <w:ind w:right="-25"/>
              <w:jc w:val="both"/>
              <w:rPr>
                <w:rFonts w:ascii="Times New Roman" w:eastAsia="Times New Roman" w:hAnsi="Times New Roman"/>
                <w:sz w:val="18"/>
                <w:szCs w:val="18"/>
                <w:lang w:eastAsia="ru-RU"/>
              </w:rPr>
            </w:pPr>
            <w:r w:rsidRPr="00032A4F">
              <w:rPr>
                <w:rFonts w:ascii="Times New Roman" w:eastAsia="Times New Roman" w:hAnsi="Times New Roman"/>
                <w:sz w:val="18"/>
                <w:szCs w:val="18"/>
                <w:lang w:val="en-US" w:eastAsia="ru-RU"/>
              </w:rPr>
              <w:t>e</w:t>
            </w:r>
            <w:r w:rsidRPr="00032A4F">
              <w:rPr>
                <w:rFonts w:ascii="Times New Roman" w:eastAsia="Times New Roman" w:hAnsi="Times New Roman"/>
                <w:sz w:val="18"/>
                <w:szCs w:val="18"/>
                <w:lang w:eastAsia="ru-RU"/>
              </w:rPr>
              <w:t>-</w:t>
            </w:r>
            <w:r w:rsidRPr="00032A4F">
              <w:rPr>
                <w:rFonts w:ascii="Times New Roman" w:eastAsia="Times New Roman" w:hAnsi="Times New Roman"/>
                <w:sz w:val="18"/>
                <w:szCs w:val="18"/>
                <w:lang w:val="en-US" w:eastAsia="ru-RU"/>
              </w:rPr>
              <w:t>mail</w:t>
            </w:r>
            <w:r w:rsidRPr="00032A4F">
              <w:rPr>
                <w:rFonts w:ascii="Times New Roman" w:eastAsia="Times New Roman" w:hAnsi="Times New Roman"/>
                <w:sz w:val="18"/>
                <w:szCs w:val="18"/>
                <w:lang w:eastAsia="ru-RU"/>
              </w:rPr>
              <w:t xml:space="preserve"> ___________________________________</w:t>
            </w:r>
          </w:p>
          <w:p w:rsidR="00E75C97" w:rsidRPr="00032A4F" w:rsidRDefault="00E75C97" w:rsidP="00476A8C">
            <w:pPr>
              <w:snapToGrid w:val="0"/>
              <w:spacing w:after="0" w:line="240" w:lineRule="auto"/>
              <w:ind w:right="-25"/>
              <w:jc w:val="both"/>
              <w:rPr>
                <w:rFonts w:ascii="Times New Roman" w:eastAsia="Times New Roman" w:hAnsi="Times New Roman"/>
                <w:sz w:val="18"/>
                <w:szCs w:val="18"/>
                <w:lang w:eastAsia="ru-RU"/>
              </w:rPr>
            </w:pPr>
            <w:r w:rsidRPr="00032A4F">
              <w:rPr>
                <w:rFonts w:ascii="Times New Roman" w:eastAsia="Times New Roman" w:hAnsi="Times New Roman"/>
                <w:sz w:val="18"/>
                <w:szCs w:val="18"/>
                <w:lang w:eastAsia="ru-RU"/>
              </w:rPr>
              <w:t>ИНН ____________________________________</w:t>
            </w:r>
          </w:p>
          <w:p w:rsidR="00E75C97" w:rsidRPr="00032A4F" w:rsidRDefault="00E75C97" w:rsidP="00476A8C">
            <w:pPr>
              <w:snapToGrid w:val="0"/>
              <w:spacing w:after="0" w:line="240" w:lineRule="auto"/>
              <w:ind w:right="-25"/>
              <w:jc w:val="both"/>
              <w:rPr>
                <w:rFonts w:ascii="Times New Roman" w:eastAsia="Times New Roman" w:hAnsi="Times New Roman"/>
                <w:sz w:val="18"/>
                <w:szCs w:val="18"/>
                <w:lang w:eastAsia="ru-RU"/>
              </w:rPr>
            </w:pPr>
            <w:r w:rsidRPr="00032A4F">
              <w:rPr>
                <w:rFonts w:ascii="Times New Roman" w:eastAsia="Times New Roman" w:hAnsi="Times New Roman"/>
                <w:sz w:val="18"/>
                <w:szCs w:val="18"/>
                <w:lang w:eastAsia="ru-RU"/>
              </w:rPr>
              <w:t>КПП_____________________________________</w:t>
            </w:r>
          </w:p>
          <w:p w:rsidR="00E75C97" w:rsidRPr="00032A4F" w:rsidRDefault="00E75C97" w:rsidP="00476A8C">
            <w:pPr>
              <w:snapToGrid w:val="0"/>
              <w:spacing w:after="0" w:line="240" w:lineRule="auto"/>
              <w:ind w:right="-25"/>
              <w:jc w:val="both"/>
              <w:rPr>
                <w:rFonts w:ascii="Times New Roman" w:eastAsia="Times New Roman" w:hAnsi="Times New Roman"/>
                <w:sz w:val="18"/>
                <w:szCs w:val="18"/>
                <w:lang w:eastAsia="ru-RU"/>
              </w:rPr>
            </w:pPr>
            <w:r w:rsidRPr="00032A4F">
              <w:rPr>
                <w:rFonts w:ascii="Times New Roman" w:eastAsia="Times New Roman" w:hAnsi="Times New Roman"/>
                <w:sz w:val="18"/>
                <w:szCs w:val="18"/>
                <w:lang w:eastAsia="ru-RU"/>
              </w:rPr>
              <w:t>ОКПО ___________________________________</w:t>
            </w:r>
          </w:p>
          <w:p w:rsidR="00E75C97" w:rsidRPr="00032A4F" w:rsidRDefault="00E75C97" w:rsidP="00476A8C">
            <w:pPr>
              <w:snapToGrid w:val="0"/>
              <w:spacing w:after="0" w:line="240" w:lineRule="auto"/>
              <w:ind w:right="-25"/>
              <w:jc w:val="both"/>
              <w:rPr>
                <w:rFonts w:ascii="Times New Roman" w:eastAsia="Times New Roman" w:hAnsi="Times New Roman"/>
                <w:sz w:val="18"/>
                <w:szCs w:val="18"/>
                <w:lang w:eastAsia="ru-RU"/>
              </w:rPr>
            </w:pPr>
            <w:r w:rsidRPr="00032A4F">
              <w:rPr>
                <w:rFonts w:ascii="Times New Roman" w:eastAsia="Times New Roman" w:hAnsi="Times New Roman"/>
                <w:sz w:val="18"/>
                <w:szCs w:val="18"/>
                <w:lang w:eastAsia="ru-RU"/>
              </w:rPr>
              <w:t>Рас / счет ________________________________</w:t>
            </w:r>
          </w:p>
          <w:p w:rsidR="00E75C97" w:rsidRPr="00032A4F" w:rsidRDefault="00E75C97" w:rsidP="00476A8C">
            <w:pPr>
              <w:snapToGrid w:val="0"/>
              <w:spacing w:after="0" w:line="240" w:lineRule="auto"/>
              <w:ind w:right="-25"/>
              <w:jc w:val="both"/>
              <w:rPr>
                <w:rFonts w:ascii="Times New Roman" w:eastAsia="Times New Roman" w:hAnsi="Times New Roman"/>
                <w:sz w:val="18"/>
                <w:szCs w:val="18"/>
                <w:lang w:eastAsia="ru-RU"/>
              </w:rPr>
            </w:pPr>
            <w:r w:rsidRPr="00032A4F">
              <w:rPr>
                <w:rFonts w:ascii="Times New Roman" w:eastAsia="Times New Roman" w:hAnsi="Times New Roman"/>
                <w:sz w:val="18"/>
                <w:szCs w:val="18"/>
                <w:lang w:eastAsia="ru-RU"/>
              </w:rPr>
              <w:t>Кор/счет _________________________________</w:t>
            </w:r>
          </w:p>
          <w:p w:rsidR="00E75C97" w:rsidRPr="00032A4F" w:rsidRDefault="00E75C97" w:rsidP="00476A8C">
            <w:pPr>
              <w:snapToGrid w:val="0"/>
              <w:spacing w:after="0" w:line="240" w:lineRule="auto"/>
              <w:ind w:right="-25"/>
              <w:jc w:val="both"/>
              <w:rPr>
                <w:rFonts w:ascii="Times New Roman" w:eastAsia="Times New Roman" w:hAnsi="Times New Roman"/>
                <w:sz w:val="18"/>
                <w:szCs w:val="18"/>
                <w:lang w:eastAsia="ru-RU"/>
              </w:rPr>
            </w:pPr>
            <w:r w:rsidRPr="00032A4F">
              <w:rPr>
                <w:rFonts w:ascii="Times New Roman" w:eastAsia="Times New Roman" w:hAnsi="Times New Roman"/>
                <w:sz w:val="18"/>
                <w:szCs w:val="18"/>
                <w:lang w:eastAsia="ru-RU"/>
              </w:rPr>
              <w:t>БИК ____________________________________</w:t>
            </w:r>
          </w:p>
          <w:p w:rsidR="00E75C97" w:rsidRPr="00032A4F" w:rsidRDefault="00E75C97" w:rsidP="00476A8C">
            <w:pPr>
              <w:snapToGrid w:val="0"/>
              <w:spacing w:after="0" w:line="240" w:lineRule="auto"/>
              <w:ind w:left="549" w:right="-25"/>
              <w:jc w:val="both"/>
              <w:rPr>
                <w:rFonts w:ascii="Times New Roman" w:eastAsia="Times New Roman" w:hAnsi="Times New Roman"/>
                <w:sz w:val="18"/>
                <w:szCs w:val="18"/>
                <w:lang w:eastAsia="ru-RU"/>
              </w:rPr>
            </w:pPr>
          </w:p>
          <w:p w:rsidR="00E75C97" w:rsidRPr="00032A4F" w:rsidRDefault="00E75C97" w:rsidP="00476A8C">
            <w:pPr>
              <w:spacing w:after="0" w:line="240" w:lineRule="auto"/>
              <w:rPr>
                <w:rFonts w:ascii="Times New Roman" w:hAnsi="Times New Roman"/>
                <w:b/>
                <w:sz w:val="16"/>
                <w:szCs w:val="20"/>
              </w:rPr>
            </w:pPr>
          </w:p>
        </w:tc>
      </w:tr>
    </w:tbl>
    <w:p w:rsidR="00E75C97" w:rsidRPr="00032A4F" w:rsidRDefault="00E75C97" w:rsidP="00E75C97">
      <w:pPr>
        <w:ind w:left="426" w:right="565"/>
        <w:rPr>
          <w:rFonts w:ascii="Times New Roman" w:hAnsi="Times New Roman"/>
          <w:sz w:val="18"/>
          <w:szCs w:val="20"/>
        </w:rPr>
      </w:pPr>
    </w:p>
    <w:p w:rsidR="00E75C97" w:rsidRPr="00032A4F" w:rsidRDefault="00E75C97" w:rsidP="00E75C97">
      <w:pPr>
        <w:ind w:left="426" w:right="565"/>
        <w:rPr>
          <w:rFonts w:ascii="Times New Roman" w:hAnsi="Times New Roman"/>
          <w:sz w:val="18"/>
          <w:szCs w:val="20"/>
        </w:rPr>
      </w:pPr>
    </w:p>
    <w:p w:rsidR="00E75C97" w:rsidRPr="00032A4F" w:rsidRDefault="00E75C97" w:rsidP="00E75C97">
      <w:pPr>
        <w:ind w:left="426" w:right="565"/>
        <w:rPr>
          <w:rFonts w:ascii="Times New Roman" w:hAnsi="Times New Roman"/>
          <w:sz w:val="18"/>
          <w:szCs w:val="20"/>
        </w:rPr>
      </w:pPr>
    </w:p>
    <w:p w:rsidR="00E75C97" w:rsidRPr="00032A4F" w:rsidRDefault="00E75C97" w:rsidP="00E75C97">
      <w:pPr>
        <w:ind w:right="-1"/>
        <w:rPr>
          <w:rFonts w:ascii="Times New Roman" w:hAnsi="Times New Roman"/>
          <w:sz w:val="18"/>
          <w:szCs w:val="20"/>
        </w:rPr>
      </w:pPr>
      <w:r w:rsidRPr="00032A4F">
        <w:rPr>
          <w:rFonts w:ascii="Times New Roman" w:hAnsi="Times New Roman"/>
          <w:sz w:val="18"/>
          <w:szCs w:val="20"/>
        </w:rPr>
        <w:t>____________________</w:t>
      </w:r>
      <w:r w:rsidRPr="00032A4F">
        <w:rPr>
          <w:rFonts w:ascii="Times New Roman" w:hAnsi="Times New Roman"/>
          <w:sz w:val="18"/>
          <w:szCs w:val="20"/>
        </w:rPr>
        <w:tab/>
        <w:t xml:space="preserve"> /</w:t>
      </w:r>
      <w:r>
        <w:rPr>
          <w:rFonts w:ascii="Times New Roman" w:hAnsi="Times New Roman"/>
          <w:sz w:val="18"/>
          <w:szCs w:val="20"/>
        </w:rPr>
        <w:t>А. П. Соколов</w:t>
      </w:r>
      <w:r w:rsidRPr="00032A4F">
        <w:rPr>
          <w:rFonts w:ascii="Times New Roman" w:hAnsi="Times New Roman"/>
          <w:sz w:val="18"/>
          <w:szCs w:val="20"/>
        </w:rPr>
        <w:t>/</w:t>
      </w:r>
      <w:r w:rsidRPr="00032A4F">
        <w:rPr>
          <w:rFonts w:ascii="Times New Roman" w:hAnsi="Times New Roman"/>
          <w:sz w:val="18"/>
          <w:szCs w:val="20"/>
        </w:rPr>
        <w:tab/>
      </w:r>
      <w:r w:rsidRPr="00032A4F">
        <w:rPr>
          <w:rFonts w:ascii="Times New Roman" w:hAnsi="Times New Roman"/>
          <w:sz w:val="18"/>
          <w:szCs w:val="20"/>
        </w:rPr>
        <w:tab/>
        <w:t>__________________________ /________________/</w:t>
      </w:r>
    </w:p>
    <w:p w:rsidR="00E75C97" w:rsidRPr="00032A4F" w:rsidRDefault="00E75C97" w:rsidP="00E75C97">
      <w:pPr>
        <w:rPr>
          <w:rFonts w:ascii="Times New Roman" w:hAnsi="Times New Roman"/>
          <w:sz w:val="18"/>
          <w:szCs w:val="20"/>
        </w:rPr>
      </w:pPr>
      <w:r w:rsidRPr="00032A4F">
        <w:rPr>
          <w:rFonts w:ascii="Times New Roman" w:hAnsi="Times New Roman"/>
          <w:sz w:val="18"/>
          <w:szCs w:val="20"/>
        </w:rPr>
        <w:t xml:space="preserve">                                   </w:t>
      </w:r>
      <w:proofErr w:type="spellStart"/>
      <w:r w:rsidRPr="00032A4F">
        <w:rPr>
          <w:rFonts w:ascii="Times New Roman" w:hAnsi="Times New Roman"/>
          <w:sz w:val="18"/>
          <w:szCs w:val="20"/>
        </w:rPr>
        <w:t>м.п</w:t>
      </w:r>
      <w:proofErr w:type="spellEnd"/>
      <w:r w:rsidRPr="00032A4F">
        <w:rPr>
          <w:rFonts w:ascii="Times New Roman" w:hAnsi="Times New Roman"/>
          <w:sz w:val="18"/>
          <w:szCs w:val="20"/>
        </w:rPr>
        <w:t>.</w:t>
      </w:r>
      <w:r w:rsidRPr="00032A4F">
        <w:rPr>
          <w:rFonts w:ascii="Times New Roman" w:hAnsi="Times New Roman"/>
          <w:sz w:val="18"/>
          <w:szCs w:val="20"/>
        </w:rPr>
        <w:tab/>
        <w:t xml:space="preserve">                                                                                                         </w:t>
      </w:r>
      <w:proofErr w:type="spellStart"/>
      <w:r w:rsidRPr="00032A4F">
        <w:rPr>
          <w:rFonts w:ascii="Times New Roman" w:hAnsi="Times New Roman"/>
          <w:sz w:val="18"/>
          <w:szCs w:val="20"/>
        </w:rPr>
        <w:t>м.п</w:t>
      </w:r>
      <w:proofErr w:type="spellEnd"/>
      <w:r w:rsidRPr="00032A4F">
        <w:rPr>
          <w:rFonts w:ascii="Times New Roman" w:hAnsi="Times New Roman"/>
          <w:sz w:val="18"/>
          <w:szCs w:val="20"/>
        </w:rPr>
        <w:t>.</w:t>
      </w:r>
    </w:p>
    <w:p w:rsidR="00E75C97" w:rsidRPr="00636564" w:rsidRDefault="00E75C97" w:rsidP="00E75C97">
      <w:pPr>
        <w:tabs>
          <w:tab w:val="left" w:pos="516"/>
        </w:tabs>
        <w:spacing w:after="0"/>
        <w:rPr>
          <w:rFonts w:cs="Calibri"/>
        </w:rPr>
      </w:pPr>
    </w:p>
    <w:p w:rsidR="00705A82" w:rsidRDefault="00E75C97" w:rsidP="00E75C97">
      <w:r w:rsidRPr="00636564">
        <w:rPr>
          <w:rFonts w:cs="Calibri"/>
        </w:rPr>
        <w:br w:type="page"/>
      </w:r>
    </w:p>
    <w:sectPr w:rsidR="00705A82" w:rsidSect="00E75C97">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56E8"/>
    <w:multiLevelType w:val="multilevel"/>
    <w:tmpl w:val="571A1BD8"/>
    <w:lvl w:ilvl="0">
      <w:start w:val="1"/>
      <w:numFmt w:val="decimal"/>
      <w:lvlText w:val="%1."/>
      <w:lvlJc w:val="left"/>
      <w:pPr>
        <w:ind w:left="720" w:hanging="360"/>
      </w:pPr>
      <w:rPr>
        <w:rFonts w:ascii="Times New Roman" w:hAnsi="Times New Roman" w:cs="Times New Roman" w:hint="default"/>
        <w:sz w:val="18"/>
      </w:rPr>
    </w:lvl>
    <w:lvl w:ilvl="1">
      <w:start w:val="1"/>
      <w:numFmt w:val="decimal"/>
      <w:isLgl/>
      <w:lvlText w:val="%1.%2."/>
      <w:lvlJc w:val="left"/>
      <w:pPr>
        <w:ind w:left="720" w:hanging="360"/>
      </w:pPr>
      <w:rPr>
        <w:rFonts w:hint="default"/>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97"/>
    <w:rsid w:val="000F2137"/>
    <w:rsid w:val="001B12BE"/>
    <w:rsid w:val="00212010"/>
    <w:rsid w:val="00463710"/>
    <w:rsid w:val="00540C7E"/>
    <w:rsid w:val="006E3562"/>
    <w:rsid w:val="0074461B"/>
    <w:rsid w:val="00746009"/>
    <w:rsid w:val="00935FF4"/>
    <w:rsid w:val="0097617E"/>
    <w:rsid w:val="00E22271"/>
    <w:rsid w:val="00E6788E"/>
    <w:rsid w:val="00E70705"/>
    <w:rsid w:val="00E75C97"/>
    <w:rsid w:val="00F240BF"/>
    <w:rsid w:val="00FF1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0DE6"/>
  <w15:chartTrackingRefBased/>
  <w15:docId w15:val="{36F6295E-3D56-49A9-B741-201084C0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C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vetlana.s@nevaseason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1389</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U120</dc:creator>
  <cp:keywords/>
  <dc:description/>
  <cp:lastModifiedBy>U120</cp:lastModifiedBy>
  <cp:revision>1</cp:revision>
  <dcterms:created xsi:type="dcterms:W3CDTF">2022-08-18T14:18:00Z</dcterms:created>
  <dcterms:modified xsi:type="dcterms:W3CDTF">2022-08-18T14:19:00Z</dcterms:modified>
</cp:coreProperties>
</file>